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AF0" w:rsidRDefault="00A12AF0" w:rsidP="00A12AF0">
      <w:pPr>
        <w:jc w:val="both"/>
        <w:rPr>
          <w:b/>
          <w:i/>
          <w:sz w:val="18"/>
          <w:szCs w:val="18"/>
        </w:rPr>
      </w:pPr>
    </w:p>
    <w:p w:rsidR="00A12AF0" w:rsidRDefault="00A12AF0" w:rsidP="00A12AF0">
      <w:pPr>
        <w:jc w:val="both"/>
        <w:rPr>
          <w:b/>
          <w:i/>
          <w:sz w:val="18"/>
          <w:szCs w:val="18"/>
        </w:rPr>
      </w:pPr>
    </w:p>
    <w:p w:rsidR="00A12AF0" w:rsidRDefault="00A12AF0" w:rsidP="00A12AF0">
      <w:pPr>
        <w:jc w:val="both"/>
        <w:rPr>
          <w:b/>
          <w:i/>
          <w:sz w:val="18"/>
          <w:szCs w:val="18"/>
        </w:rPr>
      </w:pPr>
    </w:p>
    <w:p w:rsidR="00A12AF0" w:rsidRDefault="00A12AF0" w:rsidP="00A12AF0">
      <w:pPr>
        <w:jc w:val="both"/>
        <w:rPr>
          <w:b/>
          <w:i/>
          <w:sz w:val="18"/>
          <w:szCs w:val="18"/>
        </w:rPr>
      </w:pPr>
    </w:p>
    <w:p w:rsidR="00A12AF0" w:rsidRDefault="00A12AF0" w:rsidP="00A12AF0">
      <w:pPr>
        <w:jc w:val="both"/>
        <w:rPr>
          <w:b/>
          <w:i/>
          <w:sz w:val="20"/>
        </w:rPr>
      </w:pPr>
      <w:r>
        <w:rPr>
          <w:b/>
          <w:i/>
          <w:sz w:val="18"/>
          <w:szCs w:val="18"/>
        </w:rPr>
        <w:t xml:space="preserve"> </w:t>
      </w:r>
      <w:r w:rsidR="00FA2074">
        <w:rPr>
          <w:b/>
          <w:i/>
          <w:sz w:val="22"/>
          <w:szCs w:val="22"/>
        </w:rPr>
        <w:t>Znak sprawy  nr DA.272.7</w:t>
      </w:r>
      <w:r>
        <w:rPr>
          <w:b/>
          <w:i/>
          <w:sz w:val="22"/>
          <w:szCs w:val="22"/>
        </w:rPr>
        <w:t xml:space="preserve">.2012                                            </w:t>
      </w:r>
      <w:r>
        <w:rPr>
          <w:b/>
          <w:i/>
          <w:sz w:val="20"/>
        </w:rPr>
        <w:t xml:space="preserve">         Opole, dnia </w:t>
      </w:r>
      <w:r w:rsidR="00FA2074">
        <w:rPr>
          <w:b/>
          <w:i/>
          <w:sz w:val="20"/>
        </w:rPr>
        <w:t>17 sierpnia</w:t>
      </w:r>
      <w:r>
        <w:rPr>
          <w:b/>
          <w:i/>
          <w:sz w:val="20"/>
        </w:rPr>
        <w:t xml:space="preserve"> 2012 r.</w:t>
      </w:r>
    </w:p>
    <w:p w:rsidR="00A12AF0" w:rsidRDefault="00A12AF0" w:rsidP="00A12AF0">
      <w:pPr>
        <w:jc w:val="both"/>
        <w:rPr>
          <w:b/>
          <w:i/>
          <w:sz w:val="22"/>
          <w:szCs w:val="22"/>
        </w:rPr>
      </w:pPr>
    </w:p>
    <w:p w:rsidR="00A12AF0" w:rsidRDefault="00A12AF0" w:rsidP="00A12AF0">
      <w:pPr>
        <w:jc w:val="both"/>
        <w:rPr>
          <w:i/>
          <w:sz w:val="22"/>
          <w:szCs w:val="22"/>
        </w:rPr>
      </w:pPr>
    </w:p>
    <w:p w:rsidR="00A12AF0" w:rsidRDefault="00A12AF0" w:rsidP="00A12AF0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SPECYFIKACJA</w:t>
      </w:r>
    </w:p>
    <w:p w:rsidR="00A12AF0" w:rsidRDefault="00A12AF0" w:rsidP="00A12AF0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ISTOTNYCH WARUNKÓW ZAMÓWIENIA</w:t>
      </w:r>
    </w:p>
    <w:p w:rsidR="00A12AF0" w:rsidRDefault="00A12AF0" w:rsidP="00A12AF0">
      <w:pPr>
        <w:pStyle w:val="Bezodstpw"/>
        <w:jc w:val="center"/>
        <w:rPr>
          <w:rFonts w:ascii="Times New Roman" w:hAnsi="Times New Roman"/>
          <w:b/>
        </w:rPr>
      </w:pPr>
    </w:p>
    <w:p w:rsidR="00A12AF0" w:rsidRDefault="00A12AF0" w:rsidP="00A12AF0">
      <w:pPr>
        <w:pStyle w:val="Bezodstpw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o wartości poniżej</w:t>
      </w:r>
    </w:p>
    <w:p w:rsidR="00A12AF0" w:rsidRDefault="00A12AF0" w:rsidP="00A12AF0">
      <w:pPr>
        <w:pStyle w:val="Bezodstpw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130 000 EURO o udzielenie zamówienia publicznego</w:t>
      </w:r>
    </w:p>
    <w:p w:rsidR="00A12AF0" w:rsidRDefault="00A12AF0" w:rsidP="00A12AF0">
      <w:pPr>
        <w:pStyle w:val="Bezodstpw"/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prowadzonego w trybie przetargu nieograniczonego na podstawie art. 39-46</w:t>
      </w:r>
    </w:p>
    <w:p w:rsidR="00A12AF0" w:rsidRDefault="00A12AF0" w:rsidP="00A12AF0">
      <w:pPr>
        <w:pStyle w:val="Bezodstpw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ustawy z dnia 29 stycznia 2004 r. Prawo zamówień publicznych</w:t>
      </w:r>
    </w:p>
    <w:p w:rsidR="00A12AF0" w:rsidRDefault="00A12AF0" w:rsidP="00A12AF0">
      <w:pPr>
        <w:pStyle w:val="Bezodstpw"/>
        <w:jc w:val="center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</w:rPr>
        <w:t>(tekst jednolity - Dz. U. z 2010 r., nr 113, poz. 759 ze.</w:t>
      </w:r>
      <w:r>
        <w:rPr>
          <w:rFonts w:ascii="Bookman Old Style" w:hAnsi="Bookman Old Style"/>
          <w:i/>
        </w:rPr>
        <w:t xml:space="preserve"> </w:t>
      </w:r>
      <w:r>
        <w:rPr>
          <w:rFonts w:ascii="Garamond" w:hAnsi="Garamond"/>
          <w:i/>
        </w:rPr>
        <w:t>zm.).</w:t>
      </w:r>
      <w:r>
        <w:rPr>
          <w:rFonts w:ascii="Garamond" w:hAnsi="Garamond"/>
          <w:i/>
          <w:sz w:val="24"/>
          <w:szCs w:val="24"/>
        </w:rPr>
        <w:t xml:space="preserve"> </w:t>
      </w:r>
    </w:p>
    <w:p w:rsidR="00A12AF0" w:rsidRDefault="00A12AF0" w:rsidP="00A12AF0">
      <w:pPr>
        <w:pStyle w:val="Bezodstpw"/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 </w:t>
      </w:r>
    </w:p>
    <w:p w:rsidR="00A12AF0" w:rsidRDefault="00A12AF0" w:rsidP="00A12AF0">
      <w:pPr>
        <w:pStyle w:val="Bezodstpw"/>
        <w:jc w:val="center"/>
        <w:rPr>
          <w:rFonts w:ascii="Garamond" w:hAnsi="Garamond"/>
          <w:i/>
        </w:rPr>
      </w:pPr>
    </w:p>
    <w:p w:rsidR="00A12AF0" w:rsidRDefault="00A12AF0" w:rsidP="00A12AF0">
      <w:pPr>
        <w:pStyle w:val="Bezodstpw"/>
        <w:jc w:val="center"/>
        <w:rPr>
          <w:rFonts w:ascii="Garamond" w:hAnsi="Garamond"/>
          <w:i/>
        </w:rPr>
      </w:pPr>
    </w:p>
    <w:p w:rsidR="00A12AF0" w:rsidRDefault="00A12AF0" w:rsidP="00A12AF0">
      <w:pPr>
        <w:pStyle w:val="Bezodstpw"/>
        <w:jc w:val="center"/>
        <w:rPr>
          <w:rFonts w:ascii="Garamond" w:hAnsi="Garamond"/>
          <w:i/>
        </w:rPr>
      </w:pPr>
    </w:p>
    <w:p w:rsidR="00A12AF0" w:rsidRDefault="00A12AF0" w:rsidP="00A12AF0">
      <w:pPr>
        <w:pStyle w:val="Bezodstpw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ZAMAWIAJĄCY:</w:t>
      </w:r>
    </w:p>
    <w:p w:rsidR="00A12AF0" w:rsidRDefault="00A12AF0" w:rsidP="00A12AF0">
      <w:pPr>
        <w:pStyle w:val="Bezodstpw"/>
        <w:rPr>
          <w:rFonts w:ascii="Times New Roman" w:hAnsi="Times New Roman"/>
          <w:b/>
        </w:rPr>
      </w:pPr>
    </w:p>
    <w:p w:rsidR="00A12AF0" w:rsidRDefault="00A12AF0" w:rsidP="00A12AF0">
      <w:pPr>
        <w:pStyle w:val="Bezodstpw"/>
        <w:rPr>
          <w:rFonts w:ascii="Times New Roman" w:hAnsi="Times New Roman"/>
          <w:b/>
        </w:rPr>
      </w:pPr>
    </w:p>
    <w:p w:rsidR="00A12AF0" w:rsidRDefault="00A12AF0" w:rsidP="00A12AF0">
      <w:pPr>
        <w:pStyle w:val="Bezodstpw"/>
        <w:rPr>
          <w:rFonts w:ascii="Times New Roman" w:hAnsi="Times New Roman"/>
          <w:b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614045</wp:posOffset>
                </wp:positionH>
                <wp:positionV relativeFrom="paragraph">
                  <wp:posOffset>67945</wp:posOffset>
                </wp:positionV>
                <wp:extent cx="4819650" cy="1533525"/>
                <wp:effectExtent l="13970" t="10795" r="14605" b="2730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9650" cy="1533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:rsidR="00A12AF0" w:rsidRDefault="00A12AF0" w:rsidP="00A12AF0">
                            <w:pPr>
                              <w:pStyle w:val="Bezodstpw"/>
                              <w:jc w:val="center"/>
                              <w:rPr>
                                <w:rFonts w:ascii="Times New Roman" w:hAnsi="Times New Roman"/>
                                <w:b/>
                                <w:color w:val="4F81BD"/>
                                <w:sz w:val="28"/>
                                <w:szCs w:val="28"/>
                              </w:rPr>
                            </w:pPr>
                          </w:p>
                          <w:p w:rsidR="00A12AF0" w:rsidRDefault="00A12AF0" w:rsidP="00A12AF0">
                            <w:pPr>
                              <w:pStyle w:val="Bezodstpw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WOJEWÓDZKI INSPEKTORAT WETERYNARII</w:t>
                            </w:r>
                          </w:p>
                          <w:p w:rsidR="00A12AF0" w:rsidRDefault="00A12AF0" w:rsidP="00A12AF0">
                            <w:pPr>
                              <w:pStyle w:val="Bezodstpw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ul. Wrocławska 170, 45-836 Opole</w:t>
                            </w:r>
                          </w:p>
                          <w:p w:rsidR="00A12AF0" w:rsidRDefault="00A12AF0" w:rsidP="00A12AF0">
                            <w:pPr>
                              <w:pStyle w:val="Bezodstpw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Tel. +48 77 457 50 10, fax +48 77 457 54 61</w:t>
                            </w:r>
                          </w:p>
                          <w:p w:rsidR="00A12AF0" w:rsidRDefault="00A12AF0" w:rsidP="00A12AF0">
                            <w:pPr>
                              <w:pStyle w:val="Bezodstpw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2" o:spid="_x0000_s1026" style="position:absolute;margin-left:48.35pt;margin-top:5.35pt;width:379.5pt;height:12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" fillcolor="#c2d69b" strokecolor="#9bbb59" strokeweight="1pt">
                <v:fill color2="#9bbb59" focus="50%" type="gradient"/>
                <v:shadow on="t" color="#4e6128" offset="1pt"/>
                <v:textbox>
                  <w:txbxContent>
                    <w:p w:rsidR="00A12AF0" w:rsidRDefault="00A12AF0" w:rsidP="00A12AF0">
                      <w:pPr>
                        <w:pStyle w:val="Bezodstpw"/>
                        <w:jc w:val="center"/>
                        <w:rPr>
                          <w:rFonts w:ascii="Times New Roman" w:hAnsi="Times New Roman"/>
                          <w:b/>
                          <w:color w:val="4F81BD"/>
                          <w:sz w:val="28"/>
                          <w:szCs w:val="28"/>
                        </w:rPr>
                      </w:pPr>
                    </w:p>
                    <w:p w:rsidR="00A12AF0" w:rsidRDefault="00A12AF0" w:rsidP="00A12AF0">
                      <w:pPr>
                        <w:pStyle w:val="Bezodstpw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WOJEWÓDZKI INSPEKTORAT WETERYNARII</w:t>
                      </w:r>
                    </w:p>
                    <w:p w:rsidR="00A12AF0" w:rsidRDefault="00A12AF0" w:rsidP="00A12AF0">
                      <w:pPr>
                        <w:pStyle w:val="Bezodstpw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ul. Wrocławska 170, 45-836 Opole</w:t>
                      </w:r>
                    </w:p>
                    <w:p w:rsidR="00A12AF0" w:rsidRDefault="00A12AF0" w:rsidP="00A12AF0">
                      <w:pPr>
                        <w:pStyle w:val="Bezodstpw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Tel. +48 77 457 50 10, fax +48 77 457 54 61</w:t>
                      </w:r>
                    </w:p>
                    <w:p w:rsidR="00A12AF0" w:rsidRDefault="00A12AF0" w:rsidP="00A12AF0">
                      <w:pPr>
                        <w:pStyle w:val="Bezodstpw"/>
                      </w:pPr>
                    </w:p>
                  </w:txbxContent>
                </v:textbox>
              </v:roundrect>
            </w:pict>
          </mc:Fallback>
        </mc:AlternateContent>
      </w:r>
    </w:p>
    <w:p w:rsidR="00A12AF0" w:rsidRDefault="00A12AF0" w:rsidP="00A12AF0">
      <w:pPr>
        <w:rPr>
          <w:sz w:val="22"/>
          <w:szCs w:val="22"/>
        </w:rPr>
      </w:pPr>
    </w:p>
    <w:p w:rsidR="00A12AF0" w:rsidRDefault="00A12AF0" w:rsidP="00A12AF0">
      <w:pPr>
        <w:rPr>
          <w:sz w:val="22"/>
          <w:szCs w:val="22"/>
        </w:rPr>
      </w:pPr>
    </w:p>
    <w:p w:rsidR="00A12AF0" w:rsidRDefault="00A12AF0" w:rsidP="00A12AF0">
      <w:pPr>
        <w:rPr>
          <w:sz w:val="22"/>
          <w:szCs w:val="22"/>
        </w:rPr>
      </w:pPr>
    </w:p>
    <w:p w:rsidR="00A12AF0" w:rsidRDefault="00A12AF0" w:rsidP="00A12AF0">
      <w:pPr>
        <w:rPr>
          <w:sz w:val="22"/>
          <w:szCs w:val="22"/>
        </w:rPr>
      </w:pPr>
    </w:p>
    <w:p w:rsidR="00A12AF0" w:rsidRDefault="00A12AF0" w:rsidP="00A12AF0">
      <w:pPr>
        <w:rPr>
          <w:sz w:val="22"/>
          <w:szCs w:val="22"/>
        </w:rPr>
      </w:pPr>
    </w:p>
    <w:p w:rsidR="00A12AF0" w:rsidRDefault="00A12AF0" w:rsidP="00A12AF0">
      <w:pPr>
        <w:rPr>
          <w:sz w:val="22"/>
          <w:szCs w:val="22"/>
        </w:rPr>
      </w:pPr>
    </w:p>
    <w:p w:rsidR="00A12AF0" w:rsidRDefault="00A12AF0" w:rsidP="00A12AF0">
      <w:pPr>
        <w:tabs>
          <w:tab w:val="left" w:pos="284"/>
        </w:tabs>
        <w:rPr>
          <w:sz w:val="22"/>
          <w:szCs w:val="22"/>
        </w:rPr>
      </w:pPr>
    </w:p>
    <w:p w:rsidR="00A12AF0" w:rsidRDefault="00A12AF0" w:rsidP="00A12AF0">
      <w:pPr>
        <w:tabs>
          <w:tab w:val="left" w:pos="284"/>
        </w:tabs>
        <w:rPr>
          <w:sz w:val="22"/>
          <w:szCs w:val="22"/>
        </w:rPr>
      </w:pPr>
    </w:p>
    <w:p w:rsidR="00A12AF0" w:rsidRDefault="00A12AF0" w:rsidP="00A12AF0">
      <w:pPr>
        <w:tabs>
          <w:tab w:val="left" w:pos="284"/>
        </w:tabs>
        <w:rPr>
          <w:sz w:val="22"/>
          <w:szCs w:val="22"/>
        </w:rPr>
      </w:pPr>
    </w:p>
    <w:p w:rsidR="00A12AF0" w:rsidRDefault="00A12AF0" w:rsidP="00A12AF0">
      <w:pPr>
        <w:tabs>
          <w:tab w:val="left" w:pos="284"/>
        </w:tabs>
        <w:rPr>
          <w:sz w:val="22"/>
          <w:szCs w:val="22"/>
        </w:rPr>
      </w:pPr>
    </w:p>
    <w:p w:rsidR="00A12AF0" w:rsidRDefault="00A12AF0" w:rsidP="00A12AF0">
      <w:pPr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ab/>
        <w:t>zamierza udzielić zamówienia publicznego na:</w:t>
      </w:r>
    </w:p>
    <w:p w:rsidR="00A12AF0" w:rsidRDefault="00A12AF0" w:rsidP="00A12AF0">
      <w:pPr>
        <w:tabs>
          <w:tab w:val="left" w:pos="284"/>
        </w:tabs>
        <w:rPr>
          <w:sz w:val="22"/>
          <w:szCs w:val="22"/>
        </w:rPr>
      </w:pPr>
    </w:p>
    <w:p w:rsidR="00A12AF0" w:rsidRDefault="00A12AF0" w:rsidP="00A12AF0">
      <w:pPr>
        <w:pStyle w:val="Tekstpodstawowy"/>
        <w:spacing w:line="360" w:lineRule="auto"/>
        <w:jc w:val="center"/>
        <w:rPr>
          <w:b/>
          <w:color w:val="000000"/>
          <w:sz w:val="20"/>
        </w:rPr>
      </w:pPr>
      <w:r>
        <w:rPr>
          <w:b/>
          <w:color w:val="000000"/>
          <w:sz w:val="20"/>
        </w:rPr>
        <w:t>ZAKUP I DOSTAWĘ 900 TON MIAŁU WĘGLOWEGO  NA SEZON GRZEWCZY 2012/2013 ROK DLA WOJEWÓDZKIEGO INSPEKTORATU WETERYNARII W OPOLU.</w:t>
      </w:r>
    </w:p>
    <w:p w:rsidR="00A12AF0" w:rsidRDefault="00A12AF0" w:rsidP="00A12AF0">
      <w:pPr>
        <w:tabs>
          <w:tab w:val="left" w:pos="284"/>
        </w:tabs>
        <w:rPr>
          <w:sz w:val="22"/>
          <w:szCs w:val="22"/>
        </w:rPr>
      </w:pPr>
    </w:p>
    <w:p w:rsidR="00A12AF0" w:rsidRDefault="00A12AF0" w:rsidP="00A12AF0">
      <w:pPr>
        <w:pStyle w:val="Bezodstpw"/>
        <w:jc w:val="center"/>
        <w:rPr>
          <w:rFonts w:ascii="Times New Roman" w:hAnsi="Times New Roman"/>
          <w:b/>
        </w:rPr>
      </w:pPr>
    </w:p>
    <w:p w:rsidR="00A12AF0" w:rsidRDefault="00A12AF0" w:rsidP="00A12AF0">
      <w:pPr>
        <w:pStyle w:val="Bezodstpw"/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Kod Wspólnego Słownika Zamówień (CPV)</w:t>
      </w:r>
    </w:p>
    <w:p w:rsidR="00A12AF0" w:rsidRDefault="00A12AF0" w:rsidP="00A12AF0">
      <w:pPr>
        <w:pStyle w:val="Bezodstpw"/>
        <w:jc w:val="both"/>
        <w:rPr>
          <w:rFonts w:ascii="Garamond" w:hAnsi="Garamond"/>
          <w:b/>
          <w:u w:val="single"/>
        </w:rPr>
      </w:pPr>
    </w:p>
    <w:p w:rsidR="00A12AF0" w:rsidRDefault="00A12AF0" w:rsidP="00A12AF0">
      <w:pPr>
        <w:widowControl w:val="0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09242000-7 - produkty pochodne węgla</w:t>
      </w:r>
    </w:p>
    <w:p w:rsidR="00A12AF0" w:rsidRDefault="00A12AF0" w:rsidP="00A12AF0">
      <w:pPr>
        <w:pStyle w:val="Bezodstpw"/>
        <w:jc w:val="both"/>
        <w:rPr>
          <w:rFonts w:ascii="Garamond" w:hAnsi="Garamond"/>
          <w:b/>
          <w:u w:val="single"/>
        </w:rPr>
      </w:pPr>
    </w:p>
    <w:p w:rsidR="00A12AF0" w:rsidRDefault="00A12AF0" w:rsidP="00A12AF0">
      <w:pPr>
        <w:pStyle w:val="Bezodstpw"/>
        <w:jc w:val="both"/>
        <w:rPr>
          <w:rFonts w:ascii="Garamond" w:hAnsi="Garamond"/>
          <w:b/>
        </w:rPr>
      </w:pPr>
    </w:p>
    <w:p w:rsidR="00A12AF0" w:rsidRDefault="00A12AF0" w:rsidP="00A12AF0">
      <w:pPr>
        <w:pStyle w:val="Tekstpodstawowy"/>
        <w:spacing w:line="360" w:lineRule="auto"/>
        <w:rPr>
          <w:b/>
          <w:color w:val="000000"/>
          <w:sz w:val="20"/>
        </w:rPr>
      </w:pPr>
      <w:r>
        <w:rPr>
          <w:b/>
          <w:color w:val="000000"/>
          <w:sz w:val="20"/>
        </w:rPr>
        <w:t xml:space="preserve">Specyfikacja obejmuje: </w:t>
      </w:r>
    </w:p>
    <w:p w:rsidR="00A12AF0" w:rsidRDefault="00A12AF0" w:rsidP="00A12AF0">
      <w:pPr>
        <w:pStyle w:val="Nagwek"/>
        <w:numPr>
          <w:ilvl w:val="0"/>
          <w:numId w:val="1"/>
        </w:numPr>
        <w:tabs>
          <w:tab w:val="right" w:pos="284"/>
        </w:tabs>
        <w:ind w:left="0" w:firstLine="0"/>
        <w:rPr>
          <w:sz w:val="20"/>
        </w:rPr>
      </w:pPr>
      <w:r>
        <w:rPr>
          <w:sz w:val="20"/>
        </w:rPr>
        <w:t>Zał. nr 1 - formularz ofertowy.</w:t>
      </w:r>
    </w:p>
    <w:p w:rsidR="00A12AF0" w:rsidRDefault="00A12AF0" w:rsidP="00A12AF0">
      <w:pPr>
        <w:pStyle w:val="Nagwek"/>
        <w:numPr>
          <w:ilvl w:val="0"/>
          <w:numId w:val="1"/>
        </w:numPr>
        <w:tabs>
          <w:tab w:val="left" w:pos="708"/>
        </w:tabs>
        <w:ind w:left="284" w:hanging="284"/>
        <w:rPr>
          <w:sz w:val="20"/>
        </w:rPr>
      </w:pPr>
      <w:r>
        <w:rPr>
          <w:sz w:val="20"/>
        </w:rPr>
        <w:t xml:space="preserve">Zał. nr 2 – oświadczenie z art. 22 </w:t>
      </w:r>
      <w:proofErr w:type="spellStart"/>
      <w:r>
        <w:rPr>
          <w:sz w:val="20"/>
        </w:rPr>
        <w:t>uPzp</w:t>
      </w:r>
      <w:proofErr w:type="spellEnd"/>
    </w:p>
    <w:p w:rsidR="00A12AF0" w:rsidRDefault="00A12AF0" w:rsidP="00A12AF0">
      <w:pPr>
        <w:pStyle w:val="Nagwek"/>
        <w:numPr>
          <w:ilvl w:val="0"/>
          <w:numId w:val="1"/>
        </w:numPr>
        <w:tabs>
          <w:tab w:val="left" w:pos="708"/>
        </w:tabs>
        <w:ind w:left="284" w:hanging="284"/>
        <w:rPr>
          <w:sz w:val="20"/>
        </w:rPr>
      </w:pPr>
      <w:r>
        <w:rPr>
          <w:sz w:val="20"/>
        </w:rPr>
        <w:t xml:space="preserve">Zał. nr  3 - oświadczenie z art. 24 </w:t>
      </w:r>
      <w:proofErr w:type="spellStart"/>
      <w:r>
        <w:rPr>
          <w:sz w:val="20"/>
        </w:rPr>
        <w:t>uPzp</w:t>
      </w:r>
      <w:proofErr w:type="spellEnd"/>
      <w:r>
        <w:rPr>
          <w:sz w:val="20"/>
        </w:rPr>
        <w:t>.</w:t>
      </w:r>
    </w:p>
    <w:p w:rsidR="00A12AF0" w:rsidRDefault="00A12AF0" w:rsidP="00A12AF0">
      <w:pPr>
        <w:pStyle w:val="Nagwek"/>
        <w:numPr>
          <w:ilvl w:val="0"/>
          <w:numId w:val="1"/>
        </w:numPr>
        <w:tabs>
          <w:tab w:val="left" w:pos="708"/>
        </w:tabs>
        <w:ind w:left="284" w:hanging="284"/>
        <w:rPr>
          <w:sz w:val="20"/>
        </w:rPr>
      </w:pPr>
      <w:r>
        <w:rPr>
          <w:sz w:val="20"/>
        </w:rPr>
        <w:t>Zał. nr 4 - wzór umowy.</w:t>
      </w:r>
    </w:p>
    <w:p w:rsidR="00A12AF0" w:rsidRDefault="00A12AF0" w:rsidP="00A12AF0">
      <w:pPr>
        <w:pStyle w:val="Nagwek"/>
        <w:numPr>
          <w:ilvl w:val="0"/>
          <w:numId w:val="1"/>
        </w:numPr>
        <w:tabs>
          <w:tab w:val="left" w:pos="708"/>
        </w:tabs>
        <w:ind w:left="284" w:hanging="284"/>
        <w:rPr>
          <w:sz w:val="20"/>
        </w:rPr>
      </w:pPr>
      <w:r>
        <w:rPr>
          <w:sz w:val="20"/>
        </w:rPr>
        <w:t>Zał. nr 5 - wykaz dostaw</w:t>
      </w:r>
    </w:p>
    <w:p w:rsidR="00A12AF0" w:rsidRDefault="00A12AF0" w:rsidP="00A12AF0">
      <w:pPr>
        <w:pStyle w:val="Bezodstpw"/>
        <w:rPr>
          <w:rFonts w:ascii="Times New Roman" w:hAnsi="Times New Roman"/>
          <w:b/>
          <w:sz w:val="20"/>
          <w:szCs w:val="20"/>
        </w:rPr>
      </w:pPr>
    </w:p>
    <w:p w:rsidR="00A12AF0" w:rsidRDefault="00A12AF0" w:rsidP="00A12AF0">
      <w:pPr>
        <w:pStyle w:val="Bezodstpw"/>
        <w:jc w:val="both"/>
        <w:rPr>
          <w:rFonts w:ascii="Garamond" w:hAnsi="Garamond"/>
        </w:rPr>
      </w:pPr>
    </w:p>
    <w:p w:rsidR="00A12AF0" w:rsidRDefault="00A12AF0" w:rsidP="00A12AF0">
      <w:pPr>
        <w:pStyle w:val="Tekstpodstawowy"/>
        <w:rPr>
          <w:sz w:val="22"/>
          <w:szCs w:val="22"/>
        </w:rPr>
      </w:pPr>
    </w:p>
    <w:p w:rsidR="00A12AF0" w:rsidRDefault="00A12AF0" w:rsidP="00A12AF0">
      <w:pPr>
        <w:jc w:val="both"/>
        <w:rPr>
          <w:b/>
          <w:i/>
          <w:sz w:val="22"/>
          <w:szCs w:val="22"/>
        </w:rPr>
      </w:pPr>
    </w:p>
    <w:p w:rsidR="00A12AF0" w:rsidRDefault="00A12AF0" w:rsidP="00A12AF0">
      <w:pPr>
        <w:pStyle w:val="Bezodstpw"/>
        <w:jc w:val="center"/>
        <w:rPr>
          <w:rFonts w:ascii="Garamond" w:hAnsi="Garamond"/>
          <w:i/>
        </w:rPr>
      </w:pPr>
    </w:p>
    <w:p w:rsidR="00A12AF0" w:rsidRDefault="00A12AF0" w:rsidP="00A12AF0">
      <w:pPr>
        <w:tabs>
          <w:tab w:val="left" w:pos="284"/>
        </w:tabs>
        <w:rPr>
          <w:b/>
          <w:sz w:val="22"/>
          <w:szCs w:val="22"/>
        </w:rPr>
      </w:pPr>
    </w:p>
    <w:p w:rsidR="00A12AF0" w:rsidRDefault="00A12AF0" w:rsidP="00A12AF0">
      <w:pPr>
        <w:tabs>
          <w:tab w:val="left" w:pos="284"/>
        </w:tabs>
        <w:rPr>
          <w:b/>
          <w:sz w:val="22"/>
          <w:szCs w:val="22"/>
        </w:rPr>
      </w:pPr>
    </w:p>
    <w:p w:rsidR="00A12AF0" w:rsidRDefault="00A12AF0" w:rsidP="00A12AF0">
      <w:pPr>
        <w:pStyle w:val="WW-Tekstpodstawowy3"/>
        <w:rPr>
          <w:szCs w:val="22"/>
        </w:rPr>
      </w:pPr>
      <w:r>
        <w:rPr>
          <w:szCs w:val="22"/>
        </w:rPr>
        <w:t>I. Zamawiający</w:t>
      </w:r>
    </w:p>
    <w:p w:rsidR="00A12AF0" w:rsidRDefault="00A12AF0" w:rsidP="00A12AF0">
      <w:pPr>
        <w:pStyle w:val="WW-Tekstpodstawowy3"/>
        <w:rPr>
          <w:szCs w:val="22"/>
        </w:rPr>
      </w:pPr>
    </w:p>
    <w:p w:rsidR="00A12AF0" w:rsidRDefault="00A12AF0" w:rsidP="00A12AF0">
      <w:pPr>
        <w:pStyle w:val="Nagwek1"/>
        <w:rPr>
          <w:sz w:val="22"/>
          <w:szCs w:val="22"/>
        </w:rPr>
      </w:pPr>
      <w:r>
        <w:rPr>
          <w:sz w:val="22"/>
          <w:szCs w:val="22"/>
        </w:rPr>
        <w:t>Wojewódzki Inspektorat Weterynarii w Opolu</w:t>
      </w:r>
    </w:p>
    <w:p w:rsidR="00A12AF0" w:rsidRDefault="00A12AF0" w:rsidP="00A12AF0">
      <w:pPr>
        <w:rPr>
          <w:b/>
          <w:sz w:val="22"/>
          <w:szCs w:val="22"/>
        </w:rPr>
      </w:pPr>
      <w:r>
        <w:rPr>
          <w:b/>
          <w:sz w:val="22"/>
          <w:szCs w:val="22"/>
        </w:rPr>
        <w:t>45-836 Opole, ul. Wrocławska 170</w:t>
      </w:r>
    </w:p>
    <w:p w:rsidR="00A12AF0" w:rsidRDefault="00A12AF0" w:rsidP="00A12AF0">
      <w:pPr>
        <w:rPr>
          <w:b/>
          <w:sz w:val="22"/>
          <w:szCs w:val="22"/>
        </w:rPr>
      </w:pPr>
      <w:r>
        <w:rPr>
          <w:b/>
          <w:sz w:val="22"/>
          <w:szCs w:val="22"/>
        </w:rPr>
        <w:t>tel. +48 77 4575010, fax. +48 77 4575461</w:t>
      </w:r>
    </w:p>
    <w:p w:rsidR="00A12AF0" w:rsidRDefault="00A12AF0" w:rsidP="00A12AF0">
      <w:pPr>
        <w:rPr>
          <w:b/>
          <w:sz w:val="22"/>
          <w:szCs w:val="22"/>
        </w:rPr>
      </w:pPr>
      <w:r>
        <w:rPr>
          <w:b/>
          <w:sz w:val="22"/>
          <w:szCs w:val="22"/>
        </w:rPr>
        <w:t>www.wiw.opole.pl</w:t>
      </w:r>
    </w:p>
    <w:p w:rsidR="00A12AF0" w:rsidRDefault="00A12AF0" w:rsidP="00A12AF0">
      <w:pPr>
        <w:rPr>
          <w:b/>
          <w:sz w:val="22"/>
          <w:szCs w:val="22"/>
          <w:vertAlign w:val="superscript"/>
        </w:rPr>
      </w:pPr>
      <w:r>
        <w:rPr>
          <w:b/>
          <w:sz w:val="22"/>
          <w:szCs w:val="22"/>
        </w:rPr>
        <w:t>godziny urzędowania: 7</w:t>
      </w:r>
      <w:r>
        <w:rPr>
          <w:b/>
          <w:sz w:val="22"/>
          <w:szCs w:val="22"/>
          <w:vertAlign w:val="superscript"/>
        </w:rPr>
        <w:t>00</w:t>
      </w:r>
      <w:r>
        <w:rPr>
          <w:b/>
          <w:sz w:val="22"/>
          <w:szCs w:val="22"/>
        </w:rPr>
        <w:t>-15</w:t>
      </w:r>
      <w:r>
        <w:rPr>
          <w:b/>
          <w:sz w:val="22"/>
          <w:szCs w:val="22"/>
          <w:vertAlign w:val="superscript"/>
        </w:rPr>
        <w:t>00</w:t>
      </w:r>
    </w:p>
    <w:p w:rsidR="00A12AF0" w:rsidRDefault="00A12AF0" w:rsidP="00A12AF0">
      <w:pPr>
        <w:jc w:val="both"/>
        <w:rPr>
          <w:sz w:val="22"/>
          <w:szCs w:val="22"/>
        </w:rPr>
      </w:pPr>
    </w:p>
    <w:p w:rsidR="00A12AF0" w:rsidRDefault="00A12AF0" w:rsidP="00A12AF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II. Tryb udzielenia zamówienia</w:t>
      </w:r>
    </w:p>
    <w:p w:rsidR="00A12AF0" w:rsidRDefault="00A12AF0" w:rsidP="00A12AF0">
      <w:pPr>
        <w:pStyle w:val="Tekstpodstawowywcity"/>
        <w:ind w:left="180" w:firstLine="0"/>
        <w:rPr>
          <w:b/>
          <w:sz w:val="22"/>
          <w:szCs w:val="22"/>
        </w:rPr>
      </w:pPr>
    </w:p>
    <w:p w:rsidR="00A12AF0" w:rsidRDefault="00A12AF0" w:rsidP="00A12AF0">
      <w:pPr>
        <w:pStyle w:val="Nagwek"/>
        <w:tabs>
          <w:tab w:val="left" w:pos="708"/>
        </w:tabs>
        <w:ind w:right="-187"/>
        <w:rPr>
          <w:sz w:val="22"/>
          <w:szCs w:val="22"/>
        </w:rPr>
      </w:pPr>
      <w:r>
        <w:rPr>
          <w:sz w:val="22"/>
          <w:szCs w:val="22"/>
        </w:rPr>
        <w:t xml:space="preserve">Postępowanie prowadzone jest na zasadach i warunkach określonych w ustawie z dnia </w:t>
      </w:r>
      <w:r>
        <w:rPr>
          <w:sz w:val="22"/>
          <w:szCs w:val="22"/>
        </w:rPr>
        <w:br/>
        <w:t>29 stycznia 2004 r. Prawo zamówień publicznych</w:t>
      </w:r>
      <w:r>
        <w:rPr>
          <w:rFonts w:ascii="Garamond" w:hAnsi="Garamond"/>
          <w:i/>
        </w:rPr>
        <w:t xml:space="preserve"> (tekst jednolity - Dz. U. z 2010 r., nr 113, poz. 759 ze zm.</w:t>
      </w:r>
      <w:r>
        <w:rPr>
          <w:sz w:val="22"/>
          <w:szCs w:val="22"/>
        </w:rPr>
        <w:t>) w  trybie przetargu nieograniczonego (art. 39-46  ustawy Prawo zamówień publicznych).</w:t>
      </w: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</w:p>
    <w:p w:rsidR="00A12AF0" w:rsidRDefault="00A12AF0" w:rsidP="00A12AF0">
      <w:pPr>
        <w:pStyle w:val="Tekstpodstawowywcity"/>
        <w:ind w:lef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III. Opis przedmiotu zamówienia</w:t>
      </w: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  <w:r>
        <w:rPr>
          <w:sz w:val="22"/>
          <w:szCs w:val="22"/>
        </w:rPr>
        <w:t>Przedmiotem zamówienia jest zakup wraz z dostawą do siedziby Zamawiającego 900 ton miału węglowego na sezon grzewczy 2012/2013 rok o parametrach:</w:t>
      </w: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-wartość opałowa min. 22000 </w:t>
      </w:r>
      <w:proofErr w:type="spellStart"/>
      <w:r>
        <w:rPr>
          <w:sz w:val="22"/>
          <w:szCs w:val="22"/>
        </w:rPr>
        <w:t>kJ</w:t>
      </w:r>
      <w:proofErr w:type="spellEnd"/>
      <w:r>
        <w:rPr>
          <w:sz w:val="22"/>
          <w:szCs w:val="22"/>
        </w:rPr>
        <w:t>/kg</w:t>
      </w: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  <w:r>
        <w:rPr>
          <w:sz w:val="22"/>
          <w:szCs w:val="22"/>
        </w:rPr>
        <w:t>-zawartość siarki maksymalnie 0,7%</w:t>
      </w: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  <w:r>
        <w:rPr>
          <w:sz w:val="22"/>
          <w:szCs w:val="22"/>
        </w:rPr>
        <w:t>-zawartość popiołu maksymalnie 21%</w:t>
      </w:r>
    </w:p>
    <w:p w:rsidR="00A12AF0" w:rsidRDefault="00A12AF0" w:rsidP="00A12AF0">
      <w:pPr>
        <w:pStyle w:val="Tekstpodstawowywcity"/>
        <w:ind w:left="0" w:firstLine="0"/>
        <w:rPr>
          <w:b/>
          <w:sz w:val="22"/>
          <w:szCs w:val="22"/>
        </w:rPr>
      </w:pPr>
    </w:p>
    <w:p w:rsidR="00A12AF0" w:rsidRDefault="00A12AF0" w:rsidP="00A12AF0">
      <w:pPr>
        <w:pStyle w:val="Tekstpodstawowy"/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IV. Części zamówienia</w:t>
      </w:r>
    </w:p>
    <w:p w:rsidR="00A12AF0" w:rsidRDefault="00A12AF0" w:rsidP="00A12AF0">
      <w:pPr>
        <w:pStyle w:val="Tekstpodstawowy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Zamawiający  nie dopuszcza składania ofert częściowych.</w:t>
      </w:r>
    </w:p>
    <w:p w:rsidR="00A12AF0" w:rsidRDefault="00A12AF0" w:rsidP="00A12AF0">
      <w:pPr>
        <w:pStyle w:val="Tekstpodstawowy"/>
        <w:rPr>
          <w:b/>
          <w:sz w:val="22"/>
          <w:szCs w:val="22"/>
        </w:rPr>
      </w:pPr>
      <w:r>
        <w:rPr>
          <w:b/>
          <w:sz w:val="22"/>
          <w:szCs w:val="22"/>
        </w:rPr>
        <w:t>V. Zamówienia uzupełniające</w:t>
      </w:r>
    </w:p>
    <w:p w:rsidR="00A12AF0" w:rsidRDefault="00A12AF0" w:rsidP="00A12AF0">
      <w:pPr>
        <w:pStyle w:val="Tekstpodstawowy"/>
        <w:rPr>
          <w:sz w:val="22"/>
          <w:szCs w:val="22"/>
        </w:rPr>
      </w:pPr>
    </w:p>
    <w:p w:rsidR="00A12AF0" w:rsidRDefault="00A12AF0" w:rsidP="00A12AF0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Zamawiający nie przewiduje zamówień  uzupełniających.</w:t>
      </w:r>
    </w:p>
    <w:p w:rsidR="00A12AF0" w:rsidRDefault="00A12AF0" w:rsidP="00A12AF0">
      <w:pPr>
        <w:pStyle w:val="Tekstpodstawowy"/>
        <w:rPr>
          <w:sz w:val="22"/>
          <w:szCs w:val="22"/>
        </w:rPr>
      </w:pPr>
    </w:p>
    <w:p w:rsidR="00A12AF0" w:rsidRDefault="00A12AF0" w:rsidP="00A12AF0">
      <w:pPr>
        <w:pStyle w:val="Tekstpodstawowy"/>
        <w:rPr>
          <w:b/>
          <w:sz w:val="22"/>
          <w:szCs w:val="22"/>
        </w:rPr>
      </w:pPr>
      <w:r>
        <w:rPr>
          <w:b/>
          <w:sz w:val="22"/>
          <w:szCs w:val="22"/>
        </w:rPr>
        <w:t>VI. Oferty wariantowe</w:t>
      </w:r>
    </w:p>
    <w:p w:rsidR="00A12AF0" w:rsidRDefault="00A12AF0" w:rsidP="00A12AF0">
      <w:pPr>
        <w:pStyle w:val="Tekstpodstawowy"/>
        <w:rPr>
          <w:b/>
          <w:sz w:val="22"/>
          <w:szCs w:val="22"/>
        </w:rPr>
      </w:pPr>
    </w:p>
    <w:p w:rsidR="00A12AF0" w:rsidRDefault="00A12AF0" w:rsidP="00A12AF0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 Zamawiający nie dopuszcza składania ofert wariantowych.</w:t>
      </w:r>
    </w:p>
    <w:p w:rsidR="00A12AF0" w:rsidRDefault="00A12AF0" w:rsidP="00A12AF0">
      <w:pPr>
        <w:pStyle w:val="Tekstpodstawowy"/>
        <w:rPr>
          <w:sz w:val="22"/>
          <w:szCs w:val="22"/>
        </w:rPr>
      </w:pPr>
    </w:p>
    <w:p w:rsidR="00A12AF0" w:rsidRDefault="00A12AF0" w:rsidP="00A12AF0">
      <w:pPr>
        <w:pStyle w:val="Tekstpodstawowy"/>
        <w:rPr>
          <w:b/>
          <w:sz w:val="22"/>
          <w:szCs w:val="22"/>
        </w:rPr>
      </w:pPr>
      <w:r>
        <w:rPr>
          <w:b/>
          <w:sz w:val="22"/>
          <w:szCs w:val="22"/>
        </w:rPr>
        <w:t>VII. Zamawiający nie przewiduje zaliczek.</w:t>
      </w:r>
    </w:p>
    <w:p w:rsidR="00A12AF0" w:rsidRDefault="00A12AF0" w:rsidP="00A12AF0">
      <w:pPr>
        <w:pStyle w:val="Tekstpodstawowy"/>
        <w:rPr>
          <w:b/>
          <w:sz w:val="22"/>
          <w:szCs w:val="22"/>
        </w:rPr>
      </w:pPr>
    </w:p>
    <w:p w:rsidR="00A12AF0" w:rsidRDefault="00A12AF0" w:rsidP="00A12AF0">
      <w:pPr>
        <w:pStyle w:val="Tekstpodstawowy"/>
        <w:rPr>
          <w:b/>
          <w:sz w:val="22"/>
          <w:szCs w:val="22"/>
        </w:rPr>
      </w:pPr>
      <w:r>
        <w:rPr>
          <w:b/>
          <w:sz w:val="22"/>
          <w:szCs w:val="22"/>
        </w:rPr>
        <w:t>VIII. Zabezpieczenie należytego wykonania umowy.</w:t>
      </w:r>
    </w:p>
    <w:p w:rsidR="00A12AF0" w:rsidRDefault="00A12AF0" w:rsidP="00A12AF0">
      <w:pPr>
        <w:pStyle w:val="Tekstpodstawowy"/>
        <w:rPr>
          <w:b/>
          <w:sz w:val="22"/>
          <w:szCs w:val="22"/>
        </w:rPr>
      </w:pPr>
    </w:p>
    <w:p w:rsidR="00A12AF0" w:rsidRDefault="00A12AF0" w:rsidP="00A12AF0">
      <w:pPr>
        <w:pStyle w:val="Tekstpodstawowy"/>
        <w:numPr>
          <w:ilvl w:val="0"/>
          <w:numId w:val="2"/>
        </w:numPr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>Wykonawca przed zawarciem umowy, winien wnieść zabezpieczenie należytego wykonania umowy w wysokości 8% ceny oferty.</w:t>
      </w:r>
    </w:p>
    <w:p w:rsidR="00A12AF0" w:rsidRDefault="00A12AF0" w:rsidP="00A12AF0">
      <w:pPr>
        <w:pStyle w:val="Tekstpodstawowy"/>
        <w:numPr>
          <w:ilvl w:val="0"/>
          <w:numId w:val="2"/>
        </w:numPr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>Zabezpieczenie należytego wykonania umowy może być wnoszone w następujących formach:</w:t>
      </w:r>
    </w:p>
    <w:p w:rsidR="00A12AF0" w:rsidRDefault="00A12AF0" w:rsidP="00A12AF0">
      <w:pPr>
        <w:pStyle w:val="Tekstpodstawowy"/>
        <w:numPr>
          <w:ilvl w:val="0"/>
          <w:numId w:val="3"/>
        </w:numPr>
        <w:ind w:left="709" w:hanging="289"/>
        <w:rPr>
          <w:sz w:val="22"/>
          <w:szCs w:val="22"/>
        </w:rPr>
      </w:pPr>
      <w:r>
        <w:rPr>
          <w:sz w:val="22"/>
          <w:szCs w:val="22"/>
        </w:rPr>
        <w:t>pieniądzu,</w:t>
      </w:r>
    </w:p>
    <w:p w:rsidR="00A12AF0" w:rsidRDefault="00A12AF0" w:rsidP="00A12AF0">
      <w:pPr>
        <w:pStyle w:val="Tekstpodstawowy"/>
        <w:numPr>
          <w:ilvl w:val="0"/>
          <w:numId w:val="3"/>
        </w:numPr>
        <w:ind w:left="709" w:hanging="289"/>
        <w:rPr>
          <w:sz w:val="22"/>
          <w:szCs w:val="22"/>
        </w:rPr>
      </w:pPr>
      <w:r>
        <w:rPr>
          <w:sz w:val="22"/>
          <w:szCs w:val="22"/>
        </w:rPr>
        <w:t>poręczeniach bankowych lub poręczeniach spółdzielczej kasy oszczędnościowo-kredytowej,             z tym, że zobowiązanie kasy jest zawsze zobowiązaniem pieniężnym,</w:t>
      </w:r>
    </w:p>
    <w:p w:rsidR="00A12AF0" w:rsidRDefault="00A12AF0" w:rsidP="00A12AF0">
      <w:pPr>
        <w:pStyle w:val="Tekstpodstawowy"/>
        <w:numPr>
          <w:ilvl w:val="0"/>
          <w:numId w:val="3"/>
        </w:numPr>
        <w:ind w:left="709" w:hanging="289"/>
        <w:rPr>
          <w:sz w:val="22"/>
          <w:szCs w:val="22"/>
        </w:rPr>
      </w:pPr>
      <w:r>
        <w:rPr>
          <w:sz w:val="22"/>
          <w:szCs w:val="22"/>
        </w:rPr>
        <w:t>gwarancjach bankowych,</w:t>
      </w:r>
    </w:p>
    <w:p w:rsidR="00A12AF0" w:rsidRDefault="00A12AF0" w:rsidP="00A12AF0">
      <w:pPr>
        <w:pStyle w:val="Tekstpodstawowy"/>
        <w:numPr>
          <w:ilvl w:val="0"/>
          <w:numId w:val="3"/>
        </w:numPr>
        <w:ind w:left="709" w:hanging="289"/>
        <w:rPr>
          <w:sz w:val="22"/>
          <w:szCs w:val="22"/>
        </w:rPr>
      </w:pPr>
      <w:r>
        <w:rPr>
          <w:sz w:val="22"/>
          <w:szCs w:val="22"/>
        </w:rPr>
        <w:t>gwarancjach ubezpieczeniowych,</w:t>
      </w:r>
    </w:p>
    <w:p w:rsidR="00A12AF0" w:rsidRDefault="00A12AF0" w:rsidP="00A12AF0">
      <w:pPr>
        <w:pStyle w:val="Tekstpodstawowywcity"/>
        <w:numPr>
          <w:ilvl w:val="0"/>
          <w:numId w:val="3"/>
        </w:numPr>
        <w:suppressAutoHyphens w:val="0"/>
        <w:autoSpaceDN w:val="0"/>
        <w:spacing w:before="60"/>
        <w:ind w:left="709" w:hanging="289"/>
        <w:rPr>
          <w:sz w:val="22"/>
          <w:szCs w:val="22"/>
        </w:rPr>
      </w:pPr>
      <w:r>
        <w:rPr>
          <w:sz w:val="22"/>
          <w:szCs w:val="22"/>
        </w:rPr>
        <w:t xml:space="preserve">poręczeniach udzielonych przez podmioty, o których mowa w art. 6b ust. 5 pkt 2 ustawy                 z dnia 9 listopada 2000 r. o utworzeniu Polskiej Agencji Rozwoju Przedsiębiorczości (Dz. U. Nr 109, poz. 1158,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>. zm.).</w:t>
      </w:r>
    </w:p>
    <w:p w:rsidR="00E026A1" w:rsidRPr="00E026A1" w:rsidRDefault="00A12AF0" w:rsidP="00A12AF0">
      <w:pPr>
        <w:pStyle w:val="Tekstpodstawowywcity"/>
        <w:numPr>
          <w:ilvl w:val="0"/>
          <w:numId w:val="2"/>
        </w:numPr>
        <w:suppressAutoHyphens w:val="0"/>
        <w:autoSpaceDN w:val="0"/>
        <w:spacing w:before="60"/>
        <w:ind w:left="284" w:firstLine="0"/>
        <w:rPr>
          <w:b/>
          <w:sz w:val="22"/>
          <w:szCs w:val="22"/>
        </w:rPr>
      </w:pPr>
      <w:r w:rsidRPr="00E026A1">
        <w:rPr>
          <w:sz w:val="22"/>
          <w:szCs w:val="22"/>
        </w:rPr>
        <w:t xml:space="preserve">Zabezpieczenie wnoszone w pieniądzu Wykonawca wpłaca przelewem na rachunek bankowy na konto Zamawiającego z dopiskiem „Należyte wykonanie umowy – zakup 900 ton miału węglowego na sezon grzewczy 2012/2013 r. w WIW Opole”: </w:t>
      </w:r>
    </w:p>
    <w:p w:rsidR="00A12AF0" w:rsidRDefault="00A12AF0" w:rsidP="00E026A1">
      <w:pPr>
        <w:pStyle w:val="Tekstpodstawowywcity"/>
        <w:suppressAutoHyphens w:val="0"/>
        <w:autoSpaceDN w:val="0"/>
        <w:spacing w:before="60"/>
        <w:ind w:left="284" w:firstLine="0"/>
        <w:rPr>
          <w:b/>
          <w:sz w:val="22"/>
          <w:szCs w:val="22"/>
        </w:rPr>
      </w:pPr>
      <w:r w:rsidRPr="00E026A1">
        <w:rPr>
          <w:b/>
          <w:sz w:val="22"/>
          <w:szCs w:val="22"/>
        </w:rPr>
        <w:t>NBP Odział Okręgowy w Opolu, nr 82101014010012411391200000.</w:t>
      </w:r>
    </w:p>
    <w:p w:rsidR="00E026A1" w:rsidRPr="00E026A1" w:rsidRDefault="00E026A1" w:rsidP="00E026A1">
      <w:pPr>
        <w:pStyle w:val="Tekstpodstawowywcity"/>
        <w:suppressAutoHyphens w:val="0"/>
        <w:autoSpaceDN w:val="0"/>
        <w:spacing w:before="60"/>
        <w:ind w:left="0" w:firstLine="0"/>
        <w:rPr>
          <w:b/>
          <w:sz w:val="22"/>
          <w:szCs w:val="22"/>
          <w:u w:val="single"/>
        </w:rPr>
      </w:pPr>
      <w:r>
        <w:rPr>
          <w:sz w:val="22"/>
          <w:szCs w:val="22"/>
        </w:rPr>
        <w:lastRenderedPageBreak/>
        <w:t xml:space="preserve">Ksero dowodu wpłaty należy </w:t>
      </w:r>
      <w:r w:rsidRPr="00E026A1">
        <w:rPr>
          <w:b/>
          <w:sz w:val="22"/>
          <w:szCs w:val="22"/>
          <w:u w:val="single"/>
        </w:rPr>
        <w:t xml:space="preserve">dołączyć do oferty. </w:t>
      </w:r>
    </w:p>
    <w:p w:rsidR="00A12AF0" w:rsidRPr="00A12AF0" w:rsidRDefault="00A12AF0" w:rsidP="00A12AF0">
      <w:pPr>
        <w:pStyle w:val="Tekstpodstawowywcity"/>
        <w:numPr>
          <w:ilvl w:val="0"/>
          <w:numId w:val="2"/>
        </w:numPr>
        <w:suppressAutoHyphens w:val="0"/>
        <w:autoSpaceDN w:val="0"/>
        <w:spacing w:before="60"/>
        <w:ind w:left="284" w:hanging="284"/>
        <w:rPr>
          <w:sz w:val="22"/>
          <w:szCs w:val="22"/>
        </w:rPr>
      </w:pPr>
      <w:r w:rsidRPr="00A12AF0">
        <w:rPr>
          <w:sz w:val="22"/>
          <w:szCs w:val="22"/>
        </w:rPr>
        <w:t xml:space="preserve">Zabezpieczenie w pozostałych formach </w:t>
      </w:r>
      <w:r w:rsidRPr="00A12AF0">
        <w:rPr>
          <w:b/>
          <w:sz w:val="22"/>
          <w:szCs w:val="22"/>
          <w:u w:val="single"/>
        </w:rPr>
        <w:t>winno być dołączone do oferty</w:t>
      </w:r>
      <w:r w:rsidRPr="00A12AF0">
        <w:rPr>
          <w:sz w:val="22"/>
          <w:szCs w:val="22"/>
        </w:rPr>
        <w:t>. Zabezpieczenie służy pokryciu roszczeń z tytułu niewykonania lub nienależytego wykonania umowy.</w:t>
      </w:r>
    </w:p>
    <w:p w:rsidR="00A12AF0" w:rsidRDefault="00A12AF0" w:rsidP="00A12AF0">
      <w:pPr>
        <w:pStyle w:val="Tekstpodstawowywcity"/>
        <w:numPr>
          <w:ilvl w:val="0"/>
          <w:numId w:val="2"/>
        </w:numPr>
        <w:suppressAutoHyphens w:val="0"/>
        <w:autoSpaceDN w:val="0"/>
        <w:spacing w:before="60"/>
        <w:ind w:left="284" w:hanging="284"/>
        <w:rPr>
          <w:sz w:val="22"/>
          <w:szCs w:val="22"/>
        </w:rPr>
      </w:pPr>
      <w:r>
        <w:rPr>
          <w:sz w:val="22"/>
          <w:szCs w:val="22"/>
        </w:rPr>
        <w:t>Zamawiający zwraca zabezpieczenie w terminie 30 dni od dnia wykonania zamówienia i uznania przez Zamawiającego za należycie wykonane.</w:t>
      </w:r>
    </w:p>
    <w:p w:rsidR="00A12AF0" w:rsidRDefault="00A12AF0" w:rsidP="00A12AF0">
      <w:pPr>
        <w:pStyle w:val="Tekstpodstawowywcity"/>
        <w:suppressAutoHyphens w:val="0"/>
        <w:autoSpaceDN w:val="0"/>
        <w:spacing w:before="60"/>
        <w:ind w:left="0" w:firstLine="0"/>
        <w:rPr>
          <w:sz w:val="22"/>
          <w:szCs w:val="22"/>
        </w:rPr>
      </w:pPr>
    </w:p>
    <w:p w:rsidR="00A12AF0" w:rsidRDefault="00A12AF0" w:rsidP="00A12AF0">
      <w:pPr>
        <w:pStyle w:val="Tekstpodstawowy"/>
        <w:ind w:left="60"/>
        <w:rPr>
          <w:b/>
          <w:sz w:val="22"/>
          <w:szCs w:val="22"/>
        </w:rPr>
      </w:pPr>
      <w:r>
        <w:rPr>
          <w:b/>
          <w:sz w:val="22"/>
          <w:szCs w:val="22"/>
        </w:rPr>
        <w:t>IX. Wadium</w:t>
      </w:r>
    </w:p>
    <w:p w:rsidR="00A12AF0" w:rsidRDefault="00A12AF0" w:rsidP="00A12AF0">
      <w:pPr>
        <w:pStyle w:val="Tekstpodstawowy"/>
        <w:tabs>
          <w:tab w:val="left" w:pos="1134"/>
        </w:tabs>
        <w:rPr>
          <w:color w:val="000000"/>
          <w:sz w:val="22"/>
          <w:szCs w:val="22"/>
        </w:rPr>
      </w:pP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  <w:r>
        <w:rPr>
          <w:sz w:val="22"/>
          <w:szCs w:val="22"/>
        </w:rPr>
        <w:t>Zamawiający nie przewiduje wniesienia wadium.</w:t>
      </w:r>
    </w:p>
    <w:p w:rsidR="00A12AF0" w:rsidRDefault="00A12AF0" w:rsidP="00A12AF0">
      <w:pPr>
        <w:pStyle w:val="Tekstpodstawowy"/>
        <w:tabs>
          <w:tab w:val="left" w:pos="1134"/>
        </w:tabs>
        <w:rPr>
          <w:color w:val="000000"/>
          <w:sz w:val="22"/>
          <w:szCs w:val="22"/>
        </w:rPr>
      </w:pPr>
    </w:p>
    <w:p w:rsidR="00A12AF0" w:rsidRDefault="00A12AF0" w:rsidP="00A12AF0">
      <w:pPr>
        <w:pStyle w:val="Tekstpodstawowy"/>
        <w:tabs>
          <w:tab w:val="left" w:pos="1134"/>
        </w:tabs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X. Termin wykonania zamówienia</w:t>
      </w:r>
    </w:p>
    <w:p w:rsidR="00A12AF0" w:rsidRDefault="00A12AF0" w:rsidP="00A12AF0">
      <w:pPr>
        <w:pStyle w:val="Tekstpodstawowy"/>
        <w:tabs>
          <w:tab w:val="left" w:pos="1134"/>
        </w:tabs>
        <w:rPr>
          <w:b/>
          <w:color w:val="000000"/>
          <w:sz w:val="22"/>
          <w:szCs w:val="22"/>
        </w:rPr>
      </w:pPr>
    </w:p>
    <w:p w:rsidR="00A12AF0" w:rsidRDefault="00A12AF0" w:rsidP="00A12AF0">
      <w:pPr>
        <w:pStyle w:val="Tekstpodstawowy"/>
        <w:tabs>
          <w:tab w:val="left" w:pos="1134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Wymagany termin realizacji zamówienia: </w:t>
      </w:r>
    </w:p>
    <w:p w:rsidR="00A12AF0" w:rsidRDefault="00A12AF0" w:rsidP="00A12AF0">
      <w:pPr>
        <w:pStyle w:val="Tekstpodstawowy"/>
        <w:tabs>
          <w:tab w:val="left" w:pos="1134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od dnia 10 października 201</w:t>
      </w:r>
      <w:r w:rsidR="00E026A1">
        <w:rPr>
          <w:color w:val="000000"/>
          <w:sz w:val="22"/>
          <w:szCs w:val="22"/>
        </w:rPr>
        <w:t>2</w:t>
      </w:r>
      <w:r>
        <w:rPr>
          <w:color w:val="000000"/>
          <w:sz w:val="22"/>
          <w:szCs w:val="22"/>
        </w:rPr>
        <w:t xml:space="preserve"> r. do 31 marca 201</w:t>
      </w:r>
      <w:r w:rsidR="00E026A1">
        <w:rPr>
          <w:color w:val="000000"/>
          <w:sz w:val="22"/>
          <w:szCs w:val="22"/>
        </w:rPr>
        <w:t>3</w:t>
      </w:r>
      <w:r>
        <w:rPr>
          <w:color w:val="000000"/>
          <w:sz w:val="22"/>
          <w:szCs w:val="22"/>
        </w:rPr>
        <w:t xml:space="preserve"> r.</w:t>
      </w:r>
    </w:p>
    <w:p w:rsidR="00A12AF0" w:rsidRDefault="00A12AF0" w:rsidP="00A12AF0">
      <w:pPr>
        <w:pStyle w:val="Tekstpodstawowy"/>
        <w:rPr>
          <w:b/>
          <w:sz w:val="22"/>
          <w:szCs w:val="22"/>
        </w:rPr>
      </w:pPr>
    </w:p>
    <w:p w:rsidR="00A12AF0" w:rsidRDefault="00A12AF0" w:rsidP="00A12AF0">
      <w:pPr>
        <w:pStyle w:val="Tekstpodstawowy"/>
        <w:rPr>
          <w:b/>
          <w:sz w:val="22"/>
          <w:szCs w:val="22"/>
        </w:rPr>
      </w:pPr>
      <w:r>
        <w:rPr>
          <w:b/>
          <w:sz w:val="22"/>
          <w:szCs w:val="22"/>
        </w:rPr>
        <w:t>XI. Warunki udziału w postępowaniu</w:t>
      </w:r>
    </w:p>
    <w:p w:rsidR="00A12AF0" w:rsidRDefault="00A12AF0" w:rsidP="00A12AF0">
      <w:pPr>
        <w:pStyle w:val="ust"/>
        <w:ind w:left="0" w:firstLine="0"/>
        <w:rPr>
          <w:sz w:val="22"/>
          <w:szCs w:val="22"/>
        </w:rPr>
      </w:pPr>
      <w:r>
        <w:rPr>
          <w:sz w:val="22"/>
          <w:szCs w:val="22"/>
        </w:rPr>
        <w:t>O udzielenie zamówienia mogą ubiegać się wykonawcy, którzy spełniają warunki dotyczące:</w:t>
      </w:r>
    </w:p>
    <w:p w:rsidR="00A12AF0" w:rsidRDefault="00A12AF0" w:rsidP="00A12AF0">
      <w:pPr>
        <w:autoSpaceDE w:val="0"/>
        <w:ind w:left="284" w:hanging="284"/>
        <w:rPr>
          <w:iCs/>
          <w:sz w:val="22"/>
          <w:szCs w:val="22"/>
        </w:rPr>
      </w:pPr>
      <w:r>
        <w:rPr>
          <w:iCs/>
          <w:sz w:val="22"/>
          <w:szCs w:val="22"/>
        </w:rPr>
        <w:t>1) posiadania uprawnie</w:t>
      </w:r>
      <w:r>
        <w:rPr>
          <w:rFonts w:eastAsia="TimesNewRoman"/>
          <w:iCs/>
          <w:sz w:val="22"/>
          <w:szCs w:val="22"/>
        </w:rPr>
        <w:t xml:space="preserve">ń </w:t>
      </w:r>
      <w:r>
        <w:rPr>
          <w:iCs/>
          <w:sz w:val="22"/>
          <w:szCs w:val="22"/>
        </w:rPr>
        <w:t>do wykonywania okre</w:t>
      </w:r>
      <w:r>
        <w:rPr>
          <w:rFonts w:eastAsia="TimesNewRoman"/>
          <w:iCs/>
          <w:sz w:val="22"/>
          <w:szCs w:val="22"/>
        </w:rPr>
        <w:t>ś</w:t>
      </w:r>
      <w:r>
        <w:rPr>
          <w:iCs/>
          <w:sz w:val="22"/>
          <w:szCs w:val="22"/>
        </w:rPr>
        <w:t>lonej działalno</w:t>
      </w:r>
      <w:r>
        <w:rPr>
          <w:rFonts w:eastAsia="TimesNewRoman"/>
          <w:iCs/>
          <w:sz w:val="22"/>
          <w:szCs w:val="22"/>
        </w:rPr>
        <w:t>ś</w:t>
      </w:r>
      <w:r>
        <w:rPr>
          <w:iCs/>
          <w:sz w:val="22"/>
          <w:szCs w:val="22"/>
        </w:rPr>
        <w:t>ci lub czynno</w:t>
      </w:r>
      <w:r>
        <w:rPr>
          <w:rFonts w:eastAsia="TimesNewRoman"/>
          <w:iCs/>
          <w:sz w:val="22"/>
          <w:szCs w:val="22"/>
        </w:rPr>
        <w:t>ś</w:t>
      </w:r>
      <w:r>
        <w:rPr>
          <w:iCs/>
          <w:sz w:val="22"/>
          <w:szCs w:val="22"/>
        </w:rPr>
        <w:t>ci, jeżeli przepisy prawa  nakładaj</w:t>
      </w:r>
      <w:r>
        <w:rPr>
          <w:rFonts w:eastAsia="TimesNewRoman"/>
          <w:iCs/>
          <w:sz w:val="22"/>
          <w:szCs w:val="22"/>
        </w:rPr>
        <w:t xml:space="preserve">ą </w:t>
      </w:r>
      <w:r>
        <w:rPr>
          <w:iCs/>
          <w:sz w:val="22"/>
          <w:szCs w:val="22"/>
        </w:rPr>
        <w:t>obowi</w:t>
      </w:r>
      <w:r>
        <w:rPr>
          <w:rFonts w:eastAsia="TimesNewRoman"/>
          <w:iCs/>
          <w:sz w:val="22"/>
          <w:szCs w:val="22"/>
        </w:rPr>
        <w:t>ą</w:t>
      </w:r>
      <w:r>
        <w:rPr>
          <w:iCs/>
          <w:sz w:val="22"/>
          <w:szCs w:val="22"/>
        </w:rPr>
        <w:t>zek ich posiadania;</w:t>
      </w:r>
    </w:p>
    <w:p w:rsidR="00A12AF0" w:rsidRDefault="00A12AF0" w:rsidP="00A12AF0">
      <w:pPr>
        <w:autoSpaceDE w:val="0"/>
        <w:rPr>
          <w:iCs/>
          <w:sz w:val="22"/>
          <w:szCs w:val="22"/>
        </w:rPr>
      </w:pPr>
      <w:r>
        <w:rPr>
          <w:iCs/>
          <w:sz w:val="22"/>
          <w:szCs w:val="22"/>
        </w:rPr>
        <w:t>2) posiadania wiedzy i do</w:t>
      </w:r>
      <w:r>
        <w:rPr>
          <w:rFonts w:eastAsia="TimesNewRoman"/>
          <w:iCs/>
          <w:sz w:val="22"/>
          <w:szCs w:val="22"/>
        </w:rPr>
        <w:t>ś</w:t>
      </w:r>
      <w:r>
        <w:rPr>
          <w:iCs/>
          <w:sz w:val="22"/>
          <w:szCs w:val="22"/>
        </w:rPr>
        <w:t>wiadczenia;</w:t>
      </w:r>
    </w:p>
    <w:p w:rsidR="00A12AF0" w:rsidRDefault="00A12AF0" w:rsidP="00A12AF0">
      <w:pPr>
        <w:autoSpaceDE w:val="0"/>
        <w:ind w:left="284" w:hanging="284"/>
        <w:rPr>
          <w:sz w:val="22"/>
          <w:szCs w:val="22"/>
        </w:rPr>
      </w:pPr>
      <w:r>
        <w:rPr>
          <w:iCs/>
          <w:sz w:val="22"/>
          <w:szCs w:val="22"/>
        </w:rPr>
        <w:t xml:space="preserve">3) dysponowania odpowiednim potencjałem technicznym oraz osobami zdolnymi do wykonania zamówienia, </w:t>
      </w:r>
    </w:p>
    <w:p w:rsidR="00A12AF0" w:rsidRDefault="00A12AF0" w:rsidP="00A12AF0">
      <w:pPr>
        <w:autoSpaceDE w:val="0"/>
        <w:rPr>
          <w:iCs/>
          <w:sz w:val="22"/>
          <w:szCs w:val="22"/>
        </w:rPr>
      </w:pPr>
      <w:r>
        <w:rPr>
          <w:iCs/>
          <w:sz w:val="22"/>
          <w:szCs w:val="22"/>
        </w:rPr>
        <w:t>4) sytuacji ekonomicznej i finansowej.</w:t>
      </w:r>
    </w:p>
    <w:p w:rsidR="00A12AF0" w:rsidRDefault="00A12AF0" w:rsidP="00A12AF0">
      <w:pPr>
        <w:autoSpaceDE w:val="0"/>
        <w:rPr>
          <w:iCs/>
          <w:sz w:val="22"/>
          <w:szCs w:val="22"/>
        </w:rPr>
      </w:pPr>
      <w:r>
        <w:rPr>
          <w:iCs/>
          <w:sz w:val="22"/>
          <w:szCs w:val="22"/>
        </w:rPr>
        <w:t>oraz nie podlegają wykluczeniu z postępowania o udzielenie zamówienia.</w:t>
      </w:r>
    </w:p>
    <w:p w:rsidR="00A12AF0" w:rsidRDefault="00A12AF0" w:rsidP="00A12AF0">
      <w:pPr>
        <w:pStyle w:val="Tekstpodstawowy"/>
        <w:spacing w:after="120"/>
        <w:rPr>
          <w:iCs/>
          <w:sz w:val="22"/>
          <w:szCs w:val="22"/>
        </w:rPr>
      </w:pPr>
      <w:r>
        <w:rPr>
          <w:sz w:val="22"/>
          <w:szCs w:val="22"/>
          <w:u w:val="single"/>
        </w:rPr>
        <w:t>Z postępowania o udzielenie zamówienia wyklucza się:</w:t>
      </w:r>
    </w:p>
    <w:p w:rsidR="00A12AF0" w:rsidRDefault="00A12AF0" w:rsidP="00A12AF0">
      <w:pPr>
        <w:pStyle w:val="Tekstpodstawowy"/>
        <w:numPr>
          <w:ilvl w:val="2"/>
          <w:numId w:val="4"/>
        </w:numPr>
        <w:tabs>
          <w:tab w:val="num" w:pos="284"/>
        </w:tabs>
        <w:suppressAutoHyphens w:val="0"/>
        <w:autoSpaceDN w:val="0"/>
        <w:ind w:left="567" w:hanging="567"/>
        <w:rPr>
          <w:sz w:val="22"/>
          <w:szCs w:val="22"/>
        </w:rPr>
      </w:pPr>
      <w:r>
        <w:rPr>
          <w:sz w:val="22"/>
          <w:szCs w:val="22"/>
        </w:rPr>
        <w:t>1) Wykonawców, którzy wyrządzili szkodę, nie wykonując zamówienia lub wykonując je nienależycie, jeżeli szkoda ta została stwierdzona  orzeczeniem sądu, które uprawomocniło się w okresie 3 lat przed wszczęciem postępowania,</w:t>
      </w:r>
    </w:p>
    <w:p w:rsidR="00A12AF0" w:rsidRDefault="00A12AF0" w:rsidP="00A12AF0">
      <w:pPr>
        <w:pStyle w:val="Tekstpodstawowy"/>
        <w:numPr>
          <w:ilvl w:val="1"/>
          <w:numId w:val="4"/>
        </w:numPr>
        <w:tabs>
          <w:tab w:val="num" w:pos="567"/>
        </w:tabs>
        <w:suppressAutoHyphens w:val="0"/>
        <w:autoSpaceDN w:val="0"/>
        <w:ind w:left="567" w:hanging="283"/>
        <w:rPr>
          <w:sz w:val="22"/>
          <w:szCs w:val="22"/>
        </w:rPr>
      </w:pPr>
      <w:r>
        <w:rPr>
          <w:sz w:val="22"/>
          <w:szCs w:val="22"/>
        </w:rPr>
        <w:t>Wykonawców, w stosunku do których otwarto likwidację lub których upadłość ogłoszono,             z wyjątkiem Wykonawców, którzy po ogłoszeniu upadłości zawarli układ zatwierdzony prawomocnym postanowieniem sądu, jeżeli układ nie przewiduje zaspokojenia wierzycieli poprzez likwidację majątku  upadłego,</w:t>
      </w:r>
    </w:p>
    <w:p w:rsidR="00A12AF0" w:rsidRDefault="00A12AF0" w:rsidP="00A12AF0">
      <w:pPr>
        <w:pStyle w:val="Tekstpodstawowy"/>
        <w:numPr>
          <w:ilvl w:val="1"/>
          <w:numId w:val="4"/>
        </w:numPr>
        <w:tabs>
          <w:tab w:val="num" w:pos="567"/>
        </w:tabs>
        <w:suppressAutoHyphens w:val="0"/>
        <w:autoSpaceDN w:val="0"/>
        <w:ind w:left="567" w:hanging="283"/>
        <w:rPr>
          <w:sz w:val="22"/>
          <w:szCs w:val="22"/>
        </w:rPr>
      </w:pPr>
      <w:r>
        <w:rPr>
          <w:sz w:val="22"/>
          <w:szCs w:val="22"/>
        </w:rPr>
        <w:t>Wykonawców, którzy zalegają z uiszczeniem podatków, opłat lub składek na ubezpieczenia społeczne lub zdrowotne, z wyjątkiem przypadków gdy uzyskali oni przewidziane prawem zwolnienie, odroczenie, rozłożenie na raty zaległych płatności lub wstrzymanie w całości wykonania decyzji właściwego organu,</w:t>
      </w:r>
    </w:p>
    <w:p w:rsidR="00A12AF0" w:rsidRDefault="00A12AF0" w:rsidP="00A12AF0">
      <w:pPr>
        <w:pStyle w:val="Tekstpodstawowy"/>
        <w:numPr>
          <w:ilvl w:val="1"/>
          <w:numId w:val="4"/>
        </w:numPr>
        <w:tabs>
          <w:tab w:val="num" w:pos="567"/>
        </w:tabs>
        <w:suppressAutoHyphens w:val="0"/>
        <w:autoSpaceDN w:val="0"/>
        <w:ind w:left="567" w:hanging="283"/>
        <w:rPr>
          <w:sz w:val="22"/>
          <w:szCs w:val="22"/>
        </w:rPr>
      </w:pPr>
      <w:r>
        <w:rPr>
          <w:sz w:val="22"/>
          <w:szCs w:val="22"/>
        </w:rPr>
        <w:t>osoby fizyczne, które prawomocnie skazano za przestępstwo popełnione w związku                            z postępowaniem o udzielenie zamówienia, przestępstwo przeciwko prawom osób wykonujących pracę zarobkową, 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skarbowego,</w:t>
      </w:r>
    </w:p>
    <w:p w:rsidR="00A12AF0" w:rsidRDefault="00A12AF0" w:rsidP="00A12AF0">
      <w:pPr>
        <w:pStyle w:val="Tekstpodstawowy"/>
        <w:numPr>
          <w:ilvl w:val="1"/>
          <w:numId w:val="4"/>
        </w:numPr>
        <w:tabs>
          <w:tab w:val="num" w:pos="567"/>
        </w:tabs>
        <w:suppressAutoHyphens w:val="0"/>
        <w:autoSpaceDN w:val="0"/>
        <w:ind w:left="567" w:hanging="283"/>
        <w:rPr>
          <w:sz w:val="22"/>
          <w:szCs w:val="22"/>
        </w:rPr>
      </w:pPr>
      <w:r>
        <w:rPr>
          <w:sz w:val="22"/>
          <w:szCs w:val="22"/>
        </w:rPr>
        <w:t>spółki jawne, których wspólnika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 a także za przestępstwo skarbowe lub przestępstwo udziału w zorganizowanej grupie albo związku mających na celu popełnienie przestępstwa lub przestępstwa skarbowego,</w:t>
      </w:r>
    </w:p>
    <w:p w:rsidR="00A12AF0" w:rsidRDefault="00A12AF0" w:rsidP="00A12AF0">
      <w:pPr>
        <w:pStyle w:val="Tekstpodstawowy"/>
        <w:numPr>
          <w:ilvl w:val="1"/>
          <w:numId w:val="4"/>
        </w:numPr>
        <w:tabs>
          <w:tab w:val="num" w:pos="567"/>
        </w:tabs>
        <w:suppressAutoHyphens w:val="0"/>
        <w:autoSpaceDN w:val="0"/>
        <w:ind w:left="567" w:hanging="283"/>
      </w:pPr>
      <w:r>
        <w:rPr>
          <w:sz w:val="22"/>
          <w:szCs w:val="22"/>
        </w:rPr>
        <w:t>spółki partnerskie, których partnera lub członka zarządu prawomocnie skazano za przestępstwo popełnione w związku z postępowaniem o udzielenie zamówienia, przestępstwo przeciwko prawom osób wykonujących pracę</w:t>
      </w:r>
      <w:r>
        <w:t xml:space="preserve"> zarobkową, przestępstwo przeciwko środowisku, </w:t>
      </w:r>
      <w:r>
        <w:lastRenderedPageBreak/>
        <w:t>przestępstwo przekupstwa, przestępstwo przeciwko obrotowi gospodarczemu lub inne przestępstwo popełnione w celu osiągnięcia korzyści majątkowych, a także za przestępstwo skarbowe lub przestępstwo udziału  w zorganizowanej grupie albo związku mających na celu popełnienie przestępstwa lub przestępstwa skarbowego,</w:t>
      </w:r>
    </w:p>
    <w:p w:rsidR="00A12AF0" w:rsidRDefault="00A12AF0" w:rsidP="00A12AF0">
      <w:pPr>
        <w:pStyle w:val="Tekstpodstawowy"/>
        <w:numPr>
          <w:ilvl w:val="1"/>
          <w:numId w:val="4"/>
        </w:numPr>
        <w:tabs>
          <w:tab w:val="num" w:pos="567"/>
        </w:tabs>
        <w:suppressAutoHyphens w:val="0"/>
        <w:autoSpaceDN w:val="0"/>
        <w:ind w:left="567" w:hanging="283"/>
      </w:pPr>
      <w:r>
        <w:t>spółki komandytowe oraz spółki komandytowo-akcyjne, których komplementariusza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skarbowego,</w:t>
      </w:r>
    </w:p>
    <w:p w:rsidR="00A12AF0" w:rsidRDefault="00A12AF0" w:rsidP="00A12AF0">
      <w:pPr>
        <w:pStyle w:val="Tekstpodstawowy"/>
        <w:numPr>
          <w:ilvl w:val="1"/>
          <w:numId w:val="4"/>
        </w:numPr>
        <w:tabs>
          <w:tab w:val="num" w:pos="567"/>
        </w:tabs>
        <w:suppressAutoHyphens w:val="0"/>
        <w:autoSpaceDN w:val="0"/>
        <w:ind w:left="567" w:hanging="283"/>
      </w:pPr>
      <w:r>
        <w:t>osoby prawne, których urzędującego członka organu zarządzającego prawomocnie skazano za przestępstwo popełnione w związku z postępowaniem o udzielenie zamówienia, przestępstwo przeciwko prawom osób wykonujących pracę zarobkową, przestępstwo przeciwko środowisku, przestępstwo przekupstwa, przestępstwo przeciwko obrotowi gospodarczemu lub inne przestępstwo popełnione w celu osiągnięcia korzyści majątkowych, a także za przestępstwo skarbowe lub przestępstwo udziału w zorganizowanej grupie albo związku mających na celu popełnienie przestępstwa lub przestępstwa skarbowego,</w:t>
      </w:r>
    </w:p>
    <w:p w:rsidR="00A12AF0" w:rsidRDefault="00A12AF0" w:rsidP="00A12AF0">
      <w:pPr>
        <w:pStyle w:val="Tekstpodstawowy"/>
        <w:numPr>
          <w:ilvl w:val="1"/>
          <w:numId w:val="4"/>
        </w:numPr>
        <w:tabs>
          <w:tab w:val="num" w:pos="567"/>
        </w:tabs>
        <w:suppressAutoHyphens w:val="0"/>
        <w:autoSpaceDN w:val="0"/>
        <w:ind w:left="567" w:hanging="425"/>
        <w:rPr>
          <w:sz w:val="22"/>
          <w:szCs w:val="22"/>
        </w:rPr>
      </w:pPr>
      <w:r>
        <w:rPr>
          <w:sz w:val="22"/>
          <w:szCs w:val="22"/>
        </w:rPr>
        <w:t>podmioty zbiorowe, wobec których sąd orzekł zakaz ubiegania się o zamówienia, na podstawie przepisów o odpowiedzialności podmiotów zbiorowych za czyny zabronione pod groźbą kary.</w:t>
      </w:r>
    </w:p>
    <w:p w:rsidR="00A12AF0" w:rsidRDefault="00A12AF0" w:rsidP="00A12AF0">
      <w:pPr>
        <w:pStyle w:val="Tekstpodstawowy"/>
        <w:ind w:left="142"/>
        <w:rPr>
          <w:sz w:val="22"/>
          <w:szCs w:val="22"/>
        </w:rPr>
      </w:pPr>
    </w:p>
    <w:p w:rsidR="00A12AF0" w:rsidRDefault="00A12AF0" w:rsidP="00A12AF0">
      <w:pPr>
        <w:pStyle w:val="Tekstpodstawowy"/>
        <w:ind w:left="142"/>
        <w:rPr>
          <w:sz w:val="22"/>
          <w:szCs w:val="22"/>
        </w:rPr>
      </w:pPr>
      <w:r>
        <w:rPr>
          <w:sz w:val="22"/>
          <w:szCs w:val="22"/>
        </w:rPr>
        <w:t>2. Z postępowania o udzielenie zamówienia wyklucza się również Wykonawców, którzy:</w:t>
      </w:r>
    </w:p>
    <w:p w:rsidR="00A12AF0" w:rsidRDefault="00A12AF0" w:rsidP="00A12AF0">
      <w:pPr>
        <w:pStyle w:val="Tekstpodstawowy"/>
        <w:ind w:left="142"/>
      </w:pPr>
    </w:p>
    <w:p w:rsidR="00A12AF0" w:rsidRDefault="00A12AF0" w:rsidP="00A12AF0">
      <w:pPr>
        <w:pStyle w:val="Tekstpodstawowy"/>
        <w:numPr>
          <w:ilvl w:val="0"/>
          <w:numId w:val="5"/>
        </w:numPr>
        <w:suppressAutoHyphens w:val="0"/>
        <w:autoSpaceDN w:val="0"/>
        <w:rPr>
          <w:sz w:val="22"/>
          <w:szCs w:val="22"/>
        </w:rPr>
      </w:pPr>
      <w:r>
        <w:rPr>
          <w:sz w:val="22"/>
          <w:szCs w:val="22"/>
        </w:rPr>
        <w:t xml:space="preserve">  wykonywali bezpośrednio czynności związane z przygotowaniem prowadzonego postępowania lub posługiwali się w celu sporządzenia oferty osobami uczestniczącymi              w dokonywaniu tych czynności, chyba, że udział tych Wykonawców w postępowaniu nie utrudni uczciwej konkurencji; przepisu nie stosuje się do Wykonawców, którym udziela się zamówienia na podstawie art. 62 ust. 1 pkt 2 lub art. 67 ust. 1 pkt 1 i 2,</w:t>
      </w:r>
    </w:p>
    <w:p w:rsidR="00A12AF0" w:rsidRDefault="00A12AF0" w:rsidP="00A12AF0">
      <w:pPr>
        <w:pStyle w:val="Tekstpodstawowy"/>
        <w:numPr>
          <w:ilvl w:val="0"/>
          <w:numId w:val="5"/>
        </w:numPr>
        <w:suppressAutoHyphens w:val="0"/>
        <w:autoSpaceDN w:val="0"/>
        <w:rPr>
          <w:sz w:val="22"/>
          <w:szCs w:val="22"/>
        </w:rPr>
      </w:pPr>
      <w:r>
        <w:rPr>
          <w:sz w:val="22"/>
          <w:szCs w:val="22"/>
        </w:rPr>
        <w:t xml:space="preserve">  nie wnieśli wadium do upływu terminu składania ofert, na przedłużony okres związania ofertą lub w terminie, o którym mowa w art. 46 ust. 3, albo nie zgodzili się na przedłużenie okresu związania ofertą,  </w:t>
      </w:r>
    </w:p>
    <w:p w:rsidR="00A12AF0" w:rsidRDefault="00A12AF0" w:rsidP="00A12AF0">
      <w:pPr>
        <w:pStyle w:val="Tekstpodstawowy"/>
        <w:numPr>
          <w:ilvl w:val="0"/>
          <w:numId w:val="5"/>
        </w:numPr>
        <w:suppressAutoHyphens w:val="0"/>
        <w:autoSpaceDN w:val="0"/>
        <w:rPr>
          <w:sz w:val="22"/>
          <w:szCs w:val="22"/>
        </w:rPr>
      </w:pPr>
      <w:r>
        <w:rPr>
          <w:sz w:val="22"/>
          <w:szCs w:val="22"/>
        </w:rPr>
        <w:t xml:space="preserve">  złożyli nieprawdziwe informacje mające wpływ lub mogące mieć wpływ na wynik prowadzonego postępowania,</w:t>
      </w:r>
    </w:p>
    <w:p w:rsidR="00A12AF0" w:rsidRDefault="00A12AF0" w:rsidP="00A12AF0">
      <w:pPr>
        <w:pStyle w:val="Tekstpodstawowy"/>
        <w:numPr>
          <w:ilvl w:val="0"/>
          <w:numId w:val="5"/>
        </w:numPr>
        <w:suppressAutoHyphens w:val="0"/>
        <w:autoSpaceDN w:val="0"/>
        <w:rPr>
          <w:sz w:val="22"/>
          <w:szCs w:val="22"/>
        </w:rPr>
      </w:pPr>
      <w:r>
        <w:rPr>
          <w:sz w:val="22"/>
          <w:szCs w:val="22"/>
        </w:rPr>
        <w:t xml:space="preserve">  nie wykazali spełniania warunków udziału w postępowaniu.</w:t>
      </w:r>
    </w:p>
    <w:p w:rsidR="00A12AF0" w:rsidRDefault="00A12AF0" w:rsidP="00A12AF0">
      <w:pPr>
        <w:pStyle w:val="Tekstpodstawowy"/>
        <w:ind w:left="426" w:hanging="208"/>
        <w:rPr>
          <w:sz w:val="22"/>
          <w:szCs w:val="22"/>
        </w:rPr>
      </w:pPr>
      <w:r>
        <w:rPr>
          <w:sz w:val="22"/>
          <w:szCs w:val="22"/>
        </w:rPr>
        <w:t>3.Zamawiający zawiadamia równocześnie Wykonawców, którzy zostali wykluczeni z postępowania o udzielenie zamówienia, podając uzasadnienie faktyczne i prawne, z zastrzeżeniem art. 92 ust. 1 pkt 3.</w:t>
      </w:r>
    </w:p>
    <w:p w:rsidR="00A12AF0" w:rsidRDefault="00A12AF0" w:rsidP="00A12AF0">
      <w:pPr>
        <w:pStyle w:val="Tekstpodstawowy"/>
        <w:ind w:left="426" w:hanging="208"/>
        <w:rPr>
          <w:sz w:val="22"/>
          <w:szCs w:val="22"/>
        </w:rPr>
      </w:pPr>
      <w:r>
        <w:rPr>
          <w:sz w:val="22"/>
          <w:szCs w:val="22"/>
        </w:rPr>
        <w:t xml:space="preserve">4. Ofertę Wykonawcy wykluczonego uznaje się za odrzuconą. </w:t>
      </w:r>
    </w:p>
    <w:p w:rsidR="00A12AF0" w:rsidRDefault="00A12AF0" w:rsidP="00A12AF0">
      <w:pPr>
        <w:pStyle w:val="Tekstpodstawowy"/>
        <w:spacing w:before="80" w:after="8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Zamawiający odrzuca ofertę, jeżeli:</w:t>
      </w:r>
    </w:p>
    <w:p w:rsidR="00A12AF0" w:rsidRDefault="00A12AF0" w:rsidP="00A12AF0">
      <w:pPr>
        <w:pStyle w:val="Tekstpodstawowy"/>
        <w:numPr>
          <w:ilvl w:val="0"/>
          <w:numId w:val="6"/>
        </w:numPr>
        <w:tabs>
          <w:tab w:val="num" w:pos="374"/>
        </w:tabs>
        <w:suppressAutoHyphens w:val="0"/>
        <w:autoSpaceDN w:val="0"/>
        <w:ind w:left="374" w:hanging="374"/>
        <w:rPr>
          <w:sz w:val="22"/>
          <w:szCs w:val="22"/>
        </w:rPr>
      </w:pPr>
      <w:r>
        <w:rPr>
          <w:sz w:val="22"/>
          <w:szCs w:val="22"/>
        </w:rPr>
        <w:t xml:space="preserve">jest niezgodna z ustawą, </w:t>
      </w:r>
    </w:p>
    <w:p w:rsidR="00A12AF0" w:rsidRDefault="00A12AF0" w:rsidP="00A12AF0">
      <w:pPr>
        <w:pStyle w:val="Tekstpodstawowy"/>
        <w:numPr>
          <w:ilvl w:val="0"/>
          <w:numId w:val="6"/>
        </w:numPr>
        <w:tabs>
          <w:tab w:val="num" w:pos="374"/>
        </w:tabs>
        <w:suppressAutoHyphens w:val="0"/>
        <w:autoSpaceDN w:val="0"/>
        <w:ind w:left="374" w:hanging="374"/>
        <w:rPr>
          <w:sz w:val="22"/>
          <w:szCs w:val="22"/>
        </w:rPr>
      </w:pPr>
      <w:r>
        <w:rPr>
          <w:sz w:val="22"/>
          <w:szCs w:val="22"/>
        </w:rPr>
        <w:t>jej treść nie odpowiada treści specyfikacji istotnych warunków zamówienia, z zastrzeżeniem art. 87 ust. 2 pkt 3,</w:t>
      </w:r>
    </w:p>
    <w:p w:rsidR="00A12AF0" w:rsidRDefault="00A12AF0" w:rsidP="00A12AF0">
      <w:pPr>
        <w:pStyle w:val="Tekstpodstawowy"/>
        <w:numPr>
          <w:ilvl w:val="0"/>
          <w:numId w:val="6"/>
        </w:numPr>
        <w:tabs>
          <w:tab w:val="num" w:pos="374"/>
        </w:tabs>
        <w:suppressAutoHyphens w:val="0"/>
        <w:autoSpaceDN w:val="0"/>
        <w:ind w:left="374" w:hanging="374"/>
        <w:rPr>
          <w:sz w:val="22"/>
          <w:szCs w:val="22"/>
        </w:rPr>
      </w:pPr>
      <w:r>
        <w:rPr>
          <w:sz w:val="22"/>
          <w:szCs w:val="22"/>
        </w:rPr>
        <w:t>jej złożenie stanowi czyn nieuczciwej konkurencji w rozumieniu przepisów o zwalczaniu nieuczciwej konkurencji,</w:t>
      </w:r>
    </w:p>
    <w:p w:rsidR="00A12AF0" w:rsidRDefault="00A12AF0" w:rsidP="00A12AF0">
      <w:pPr>
        <w:pStyle w:val="Tekstpodstawowy"/>
        <w:numPr>
          <w:ilvl w:val="0"/>
          <w:numId w:val="6"/>
        </w:numPr>
        <w:tabs>
          <w:tab w:val="num" w:pos="374"/>
        </w:tabs>
        <w:suppressAutoHyphens w:val="0"/>
        <w:autoSpaceDN w:val="0"/>
        <w:ind w:left="374" w:hanging="374"/>
        <w:rPr>
          <w:sz w:val="22"/>
          <w:szCs w:val="22"/>
        </w:rPr>
      </w:pPr>
      <w:r>
        <w:rPr>
          <w:sz w:val="22"/>
          <w:szCs w:val="22"/>
        </w:rPr>
        <w:t>zawiera rażąco niską cenę w stosunku do przedmiotu zamówienia,</w:t>
      </w:r>
    </w:p>
    <w:p w:rsidR="00A12AF0" w:rsidRDefault="00A12AF0" w:rsidP="00A12AF0">
      <w:pPr>
        <w:pStyle w:val="Tekstpodstawowy"/>
        <w:numPr>
          <w:ilvl w:val="0"/>
          <w:numId w:val="6"/>
        </w:numPr>
        <w:tabs>
          <w:tab w:val="num" w:pos="374"/>
        </w:tabs>
        <w:suppressAutoHyphens w:val="0"/>
        <w:autoSpaceDN w:val="0"/>
        <w:ind w:left="374" w:hanging="374"/>
        <w:rPr>
          <w:sz w:val="22"/>
          <w:szCs w:val="22"/>
        </w:rPr>
      </w:pPr>
      <w:r>
        <w:rPr>
          <w:sz w:val="22"/>
          <w:szCs w:val="22"/>
        </w:rPr>
        <w:t>została złożona przez Wykonawcę wykluczonego z udziału w postępowaniu o udzielenie zamówienia lub niezaproszonego do składania ofert,</w:t>
      </w:r>
    </w:p>
    <w:p w:rsidR="00A12AF0" w:rsidRDefault="00A12AF0" w:rsidP="00A12AF0">
      <w:pPr>
        <w:pStyle w:val="Tekstpodstawowy"/>
        <w:numPr>
          <w:ilvl w:val="0"/>
          <w:numId w:val="6"/>
        </w:numPr>
        <w:tabs>
          <w:tab w:val="num" w:pos="374"/>
        </w:tabs>
        <w:suppressAutoHyphens w:val="0"/>
        <w:autoSpaceDN w:val="0"/>
        <w:ind w:left="374" w:hanging="374"/>
        <w:rPr>
          <w:sz w:val="22"/>
          <w:szCs w:val="22"/>
        </w:rPr>
      </w:pPr>
      <w:r>
        <w:rPr>
          <w:sz w:val="22"/>
          <w:szCs w:val="22"/>
        </w:rPr>
        <w:t xml:space="preserve"> zawiera błędy w obliczeniu ceny,</w:t>
      </w:r>
    </w:p>
    <w:p w:rsidR="00A12AF0" w:rsidRDefault="00A12AF0" w:rsidP="00A12AF0">
      <w:pPr>
        <w:pStyle w:val="Tekstpodstawowy"/>
        <w:numPr>
          <w:ilvl w:val="0"/>
          <w:numId w:val="6"/>
        </w:numPr>
        <w:tabs>
          <w:tab w:val="num" w:pos="374"/>
        </w:tabs>
        <w:suppressAutoHyphens w:val="0"/>
        <w:autoSpaceDN w:val="0"/>
        <w:ind w:left="374" w:hanging="374"/>
        <w:rPr>
          <w:sz w:val="22"/>
          <w:szCs w:val="22"/>
        </w:rPr>
      </w:pPr>
      <w:r>
        <w:rPr>
          <w:sz w:val="22"/>
          <w:szCs w:val="22"/>
        </w:rPr>
        <w:t xml:space="preserve"> Wykonawca w terminie 3 dni od dnia doręczenia zawiadomienia nie zgodził się na poprawienie omyłki, o której mowa w art. 87 ust. 2 pkt 3,</w:t>
      </w:r>
    </w:p>
    <w:p w:rsidR="00A12AF0" w:rsidRDefault="00A12AF0" w:rsidP="00A12AF0">
      <w:pPr>
        <w:pStyle w:val="Tekstpodstawowy"/>
        <w:numPr>
          <w:ilvl w:val="0"/>
          <w:numId w:val="6"/>
        </w:numPr>
        <w:tabs>
          <w:tab w:val="num" w:pos="374"/>
        </w:tabs>
        <w:suppressAutoHyphens w:val="0"/>
        <w:autoSpaceDN w:val="0"/>
        <w:ind w:left="374" w:hanging="374"/>
        <w:rPr>
          <w:sz w:val="22"/>
          <w:szCs w:val="22"/>
        </w:rPr>
      </w:pPr>
      <w:r>
        <w:rPr>
          <w:sz w:val="22"/>
          <w:szCs w:val="22"/>
        </w:rPr>
        <w:lastRenderedPageBreak/>
        <w:t>jest nieważna na podstawie odrębnych przepisów.</w:t>
      </w:r>
    </w:p>
    <w:p w:rsidR="00A12AF0" w:rsidRDefault="00A12AF0" w:rsidP="00A12AF0">
      <w:pPr>
        <w:pStyle w:val="Tekstpodstawowy"/>
        <w:rPr>
          <w:sz w:val="22"/>
        </w:rPr>
      </w:pPr>
    </w:p>
    <w:p w:rsidR="00A12AF0" w:rsidRDefault="00A12AF0" w:rsidP="00A12AF0">
      <w:pPr>
        <w:pStyle w:val="Tekstpodstawowy"/>
        <w:rPr>
          <w:sz w:val="22"/>
          <w:szCs w:val="22"/>
        </w:rPr>
      </w:pPr>
      <w:r>
        <w:rPr>
          <w:sz w:val="22"/>
          <w:szCs w:val="22"/>
          <w:u w:val="single"/>
        </w:rPr>
        <w:t>O odrzuceniu oferty zawiadomieni zostaną równocześnie wszyscy Wykonawcy</w:t>
      </w:r>
      <w:r>
        <w:rPr>
          <w:sz w:val="22"/>
          <w:szCs w:val="22"/>
        </w:rPr>
        <w:t>.</w:t>
      </w:r>
    </w:p>
    <w:p w:rsidR="00A12AF0" w:rsidRDefault="00A12AF0" w:rsidP="00A12AF0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Zamawiający dokona oceny spełniania powyższych warunków udziału w postępowaniu na podstawie złożonych oświadczeń i dokumentów je potwierdzających.</w:t>
      </w:r>
    </w:p>
    <w:p w:rsidR="00A12AF0" w:rsidRDefault="00A12AF0" w:rsidP="00A12AF0">
      <w:pPr>
        <w:pStyle w:val="Tekstpodstawowy"/>
        <w:suppressAutoHyphens w:val="0"/>
        <w:rPr>
          <w:sz w:val="22"/>
          <w:szCs w:val="22"/>
        </w:rPr>
      </w:pPr>
    </w:p>
    <w:p w:rsidR="00A12AF0" w:rsidRDefault="00A12AF0" w:rsidP="00A12AF0">
      <w:pPr>
        <w:pStyle w:val="Tekstpodstawowy"/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XII. Informacje o oświadczeniach i dokumentach jakie mają dostarczyć Wykonawcy w celu    potwierdzenia warunków udziału w postępowaniu:  </w:t>
      </w:r>
    </w:p>
    <w:p w:rsidR="00A12AF0" w:rsidRDefault="00A12AF0" w:rsidP="00A12AF0">
      <w:pPr>
        <w:pStyle w:val="Tekstpodstawowy"/>
        <w:ind w:left="360" w:hanging="360"/>
        <w:rPr>
          <w:b/>
          <w:sz w:val="22"/>
          <w:szCs w:val="22"/>
        </w:rPr>
      </w:pPr>
    </w:p>
    <w:p w:rsidR="00A12AF0" w:rsidRDefault="00A12AF0" w:rsidP="00A12AF0">
      <w:pPr>
        <w:pStyle w:val="Tekstpodstawowy"/>
        <w:numPr>
          <w:ilvl w:val="0"/>
          <w:numId w:val="7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Formularz ofertowy - </w:t>
      </w:r>
      <w:r>
        <w:rPr>
          <w:b/>
          <w:sz w:val="22"/>
          <w:szCs w:val="22"/>
        </w:rPr>
        <w:t>zał. nr 1.</w:t>
      </w:r>
    </w:p>
    <w:p w:rsidR="00A12AF0" w:rsidRDefault="00A12AF0" w:rsidP="00A12AF0">
      <w:pPr>
        <w:pStyle w:val="Tekstpodstawowy"/>
        <w:numPr>
          <w:ilvl w:val="0"/>
          <w:numId w:val="7"/>
        </w:numPr>
        <w:rPr>
          <w:sz w:val="22"/>
          <w:szCs w:val="22"/>
        </w:rPr>
      </w:pPr>
      <w:r>
        <w:rPr>
          <w:sz w:val="22"/>
          <w:szCs w:val="22"/>
        </w:rPr>
        <w:t>W celu potwierdzenia spełniania warunków, o których mowa w art. 22 ust. 1 ustawy Prawo zamówień publicznych, Wykonawca składa:</w:t>
      </w:r>
    </w:p>
    <w:p w:rsidR="00A12AF0" w:rsidRDefault="00A12AF0" w:rsidP="00A12AF0">
      <w:pPr>
        <w:pStyle w:val="Tekstpodstawowy"/>
        <w:numPr>
          <w:ilvl w:val="0"/>
          <w:numId w:val="8"/>
        </w:numPr>
        <w:ind w:left="709" w:hanging="283"/>
        <w:rPr>
          <w:b/>
          <w:sz w:val="22"/>
          <w:szCs w:val="22"/>
        </w:rPr>
      </w:pPr>
      <w:r>
        <w:rPr>
          <w:sz w:val="22"/>
          <w:szCs w:val="22"/>
        </w:rPr>
        <w:t xml:space="preserve">oświadczenie o spełnianiu warunków udziału w postępowaniu z art. 22 ust. 1 ustawy Prawo zamówień publicznych z wykorzystaniem wzoru - </w:t>
      </w:r>
      <w:r>
        <w:rPr>
          <w:b/>
          <w:sz w:val="22"/>
          <w:szCs w:val="22"/>
        </w:rPr>
        <w:t>zał. nr 2</w:t>
      </w:r>
      <w:r>
        <w:rPr>
          <w:sz w:val="22"/>
          <w:szCs w:val="22"/>
        </w:rPr>
        <w:t>,</w:t>
      </w:r>
    </w:p>
    <w:p w:rsidR="00A12AF0" w:rsidRDefault="00A12AF0" w:rsidP="00A12AF0">
      <w:pPr>
        <w:ind w:left="426" w:hanging="284"/>
      </w:pPr>
      <w:r>
        <w:rPr>
          <w:szCs w:val="24"/>
        </w:rPr>
        <w:t>2.1.W</w:t>
      </w:r>
      <w:r>
        <w:t xml:space="preserve"> celu oceny spełniania warunku posiadania wiedzy i doświadczenia do wykonania usługi lub dostawy będącej przedmiotem zamówienia Wykonawca składa:</w:t>
      </w:r>
    </w:p>
    <w:p w:rsidR="00A12AF0" w:rsidRDefault="00A12AF0" w:rsidP="00A12AF0">
      <w:pPr>
        <w:pStyle w:val="Tekstpodstawowy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wykaz wykonanych  dostaw lub usług  w okresie ostatnich trzech lat przed upływem terminu składania ofert albo wniosków o dopuszczenie do udziału w postępowaniu, a jeżeli okres prowadzenia działalności jest krótszy – w tym okresie, z podaniem ich wartości, dat wykonania i odbiorców oraz załączenia dokumentów potwierdzających, że te dostawy lub usługi  zostały wykonane lub są wykonywane należycie (minimum 2), z wykorzystaniem wzoru - </w:t>
      </w:r>
      <w:r>
        <w:rPr>
          <w:b/>
          <w:sz w:val="22"/>
          <w:szCs w:val="22"/>
        </w:rPr>
        <w:t>zał. nr 5</w:t>
      </w:r>
      <w:r>
        <w:rPr>
          <w:sz w:val="22"/>
          <w:szCs w:val="22"/>
        </w:rPr>
        <w:t>.</w:t>
      </w:r>
    </w:p>
    <w:p w:rsidR="00A12AF0" w:rsidRDefault="00A12AF0" w:rsidP="00A12AF0">
      <w:pPr>
        <w:pStyle w:val="Bezodstpw"/>
        <w:ind w:left="426" w:hanging="426"/>
        <w:rPr>
          <w:rFonts w:ascii="Times New Roman" w:hAnsi="Times New Roman"/>
        </w:rPr>
      </w:pPr>
      <w:r>
        <w:rPr>
          <w:rFonts w:ascii="Times New Roman" w:hAnsi="Times New Roman"/>
        </w:rPr>
        <w:t>2.2.</w:t>
      </w:r>
      <w:r>
        <w:t xml:space="preserve"> </w:t>
      </w:r>
      <w:r>
        <w:rPr>
          <w:rFonts w:ascii="Times New Roman" w:hAnsi="Times New Roman"/>
        </w:rPr>
        <w:t xml:space="preserve">W celu spełnienia warunku, że Wykonawca znajduje się w sytuacji ekonomicznej i finansowej zapewniającej wykonanie zadania, Wykonawca składa: </w:t>
      </w:r>
    </w:p>
    <w:p w:rsidR="00A12AF0" w:rsidRDefault="00A12AF0" w:rsidP="00A12AF0">
      <w:pPr>
        <w:pStyle w:val="Tekstpodstawowy"/>
        <w:numPr>
          <w:ilvl w:val="1"/>
          <w:numId w:val="10"/>
        </w:numPr>
        <w:tabs>
          <w:tab w:val="num" w:pos="-2410"/>
          <w:tab w:val="num" w:pos="993"/>
        </w:tabs>
        <w:suppressAutoHyphens w:val="0"/>
        <w:autoSpaceDE w:val="0"/>
        <w:autoSpaceDN w:val="0"/>
        <w:ind w:left="993" w:hanging="284"/>
        <w:rPr>
          <w:sz w:val="22"/>
          <w:szCs w:val="22"/>
        </w:rPr>
      </w:pPr>
      <w:r>
        <w:rPr>
          <w:sz w:val="22"/>
          <w:szCs w:val="22"/>
        </w:rPr>
        <w:t>opłaconą polisę, a w przypadku jej braku inny dokument potwierdzający, że Wykonawca jest ubezpieczony od odpowiedzialności cywilnej w zakresie prowadzonej działalności związanej z przedmiotem zamówienia.</w:t>
      </w:r>
    </w:p>
    <w:p w:rsidR="00A12AF0" w:rsidRDefault="00A12AF0" w:rsidP="00A12AF0">
      <w:pPr>
        <w:pStyle w:val="Tekstpodstawowy"/>
        <w:ind w:left="142"/>
        <w:rPr>
          <w:sz w:val="22"/>
          <w:szCs w:val="22"/>
        </w:rPr>
      </w:pPr>
    </w:p>
    <w:p w:rsidR="00A12AF0" w:rsidRDefault="00A12AF0" w:rsidP="00A12AF0">
      <w:pPr>
        <w:pStyle w:val="Tekstpodstawowy"/>
        <w:numPr>
          <w:ilvl w:val="0"/>
          <w:numId w:val="7"/>
        </w:numPr>
        <w:tabs>
          <w:tab w:val="left" w:pos="1610"/>
        </w:tabs>
        <w:suppressAutoHyphens w:val="0"/>
        <w:autoSpaceDE w:val="0"/>
        <w:autoSpaceDN w:val="0"/>
        <w:rPr>
          <w:sz w:val="22"/>
          <w:szCs w:val="22"/>
        </w:rPr>
      </w:pPr>
      <w:r>
        <w:rPr>
          <w:sz w:val="22"/>
          <w:szCs w:val="22"/>
        </w:rPr>
        <w:t>W celu wykazania braku podstaw do wykluczenia z postępowania o udzielenie zamówienia,                  o których mowa w art. 24 ust. 1 ustawy Prawo zamówień publicznych, Wykonawca składa:</w:t>
      </w:r>
    </w:p>
    <w:p w:rsidR="00A12AF0" w:rsidRDefault="00A12AF0" w:rsidP="00A12AF0">
      <w:pPr>
        <w:pStyle w:val="Tekstpodstawowy"/>
        <w:tabs>
          <w:tab w:val="left" w:pos="1610"/>
        </w:tabs>
        <w:suppressAutoHyphens w:val="0"/>
        <w:autoSpaceDE w:val="0"/>
        <w:autoSpaceDN w:val="0"/>
        <w:ind w:left="142"/>
        <w:rPr>
          <w:sz w:val="22"/>
          <w:szCs w:val="22"/>
        </w:rPr>
      </w:pPr>
    </w:p>
    <w:p w:rsidR="00A12AF0" w:rsidRDefault="00A12AF0" w:rsidP="00A12AF0">
      <w:pPr>
        <w:pStyle w:val="Tekstpodstawowy"/>
        <w:numPr>
          <w:ilvl w:val="0"/>
          <w:numId w:val="11"/>
        </w:numPr>
        <w:suppressAutoHyphens w:val="0"/>
        <w:autoSpaceDE w:val="0"/>
        <w:autoSpaceDN w:val="0"/>
        <w:ind w:left="709" w:hanging="283"/>
        <w:rPr>
          <w:sz w:val="22"/>
          <w:szCs w:val="22"/>
        </w:rPr>
      </w:pPr>
      <w:r>
        <w:rPr>
          <w:sz w:val="22"/>
          <w:szCs w:val="22"/>
        </w:rPr>
        <w:t xml:space="preserve">oświadczenie Wykonawcy o braku podstaw do wykluczenia z art. 24 ust. 1 ustawy prawo  zamówień publicznych z wykorzystaniem wzoru – </w:t>
      </w:r>
      <w:r>
        <w:rPr>
          <w:b/>
          <w:sz w:val="22"/>
          <w:szCs w:val="22"/>
        </w:rPr>
        <w:t>zał. nr 3</w:t>
      </w:r>
      <w:r>
        <w:rPr>
          <w:sz w:val="22"/>
          <w:szCs w:val="22"/>
        </w:rPr>
        <w:t>,</w:t>
      </w:r>
    </w:p>
    <w:p w:rsidR="00A12AF0" w:rsidRDefault="00A12AF0" w:rsidP="00A12AF0">
      <w:pPr>
        <w:pStyle w:val="Tekstpodstawowy"/>
        <w:numPr>
          <w:ilvl w:val="0"/>
          <w:numId w:val="11"/>
        </w:numPr>
        <w:suppressAutoHyphens w:val="0"/>
        <w:autoSpaceDE w:val="0"/>
        <w:autoSpaceDN w:val="0"/>
        <w:ind w:left="709" w:hanging="283"/>
        <w:rPr>
          <w:sz w:val="22"/>
          <w:szCs w:val="22"/>
        </w:rPr>
      </w:pPr>
      <w:r>
        <w:rPr>
          <w:sz w:val="22"/>
          <w:szCs w:val="22"/>
        </w:rPr>
        <w:t>aktualny odpis z właściwego rejestru, jeżeli odrębne przepisy wymagają wpisu do rejestru,              w celu wykazania braku podstaw do wykluczenia w oparciu o art. 24 ust. 1 pkt 2 ustawy, wystawiony nie wcześniej niż 6 miesięcy przed upływem terminu składania wniosków                       o dopuszczenie do udziału w postępowaniu o udzielenie zamówienia albo składania ofert,               a w stosunku do osób fizycznych oświadczenia w zakre</w:t>
      </w:r>
      <w:r w:rsidR="00E026A1">
        <w:rPr>
          <w:sz w:val="22"/>
          <w:szCs w:val="22"/>
        </w:rPr>
        <w:t>sie art. 24 ust. 1 pkt 2 ustawy,</w:t>
      </w:r>
    </w:p>
    <w:p w:rsidR="00E026A1" w:rsidRDefault="00E026A1" w:rsidP="00E026A1">
      <w:pPr>
        <w:pStyle w:val="Tekstpodstawowy"/>
        <w:numPr>
          <w:ilvl w:val="0"/>
          <w:numId w:val="11"/>
        </w:numPr>
        <w:suppressAutoHyphens w:val="0"/>
        <w:autoSpaceDE w:val="0"/>
        <w:autoSpaceDN w:val="0"/>
        <w:ind w:left="709" w:hanging="283"/>
        <w:rPr>
          <w:sz w:val="22"/>
          <w:szCs w:val="22"/>
        </w:rPr>
      </w:pPr>
      <w:r w:rsidRPr="00E026A1">
        <w:rPr>
          <w:sz w:val="22"/>
          <w:szCs w:val="22"/>
        </w:rPr>
        <w:t xml:space="preserve">aktualną informację z Krajowego Rejestru Karnego  w zakresie określonym w art. 24 ust. 1 pkt 4-8 ustawy z dnia 29 stycznia 2004 r. Prawo zamówień publicznych, wystawioną nie wcześniej niż </w:t>
      </w:r>
      <w:r w:rsidRPr="00E026A1">
        <w:rPr>
          <w:b/>
          <w:sz w:val="22"/>
          <w:szCs w:val="22"/>
        </w:rPr>
        <w:t>6 miesięcy</w:t>
      </w:r>
      <w:r w:rsidRPr="00E026A1">
        <w:rPr>
          <w:sz w:val="22"/>
          <w:szCs w:val="22"/>
        </w:rPr>
        <w:t xml:space="preserve"> przed upływem terminu składania wniosków o dopuszczenie do udziału w postępowaniu o udzielenie </w:t>
      </w:r>
      <w:r w:rsidR="00651F49">
        <w:rPr>
          <w:sz w:val="22"/>
          <w:szCs w:val="22"/>
        </w:rPr>
        <w:t>zamówienia albo składania ofert,</w:t>
      </w:r>
    </w:p>
    <w:p w:rsidR="00E026A1" w:rsidRDefault="00E026A1" w:rsidP="00651F49">
      <w:pPr>
        <w:pStyle w:val="Tekstpodstawowy"/>
        <w:numPr>
          <w:ilvl w:val="0"/>
          <w:numId w:val="11"/>
        </w:numPr>
        <w:ind w:left="709" w:hanging="283"/>
        <w:rPr>
          <w:sz w:val="22"/>
          <w:szCs w:val="22"/>
        </w:rPr>
      </w:pPr>
      <w:r w:rsidRPr="00E026A1">
        <w:rPr>
          <w:sz w:val="22"/>
          <w:szCs w:val="22"/>
        </w:rPr>
        <w:t xml:space="preserve">aktualną informację z Krajowego Rejestru Karnego w zakresie określonym w art. 24 ust. 1 pkt 9 ustawy z dnia 29 stycznia 2004 r. Prawo zamówień publicznych, wystawioną nie wcześniej niż </w:t>
      </w:r>
      <w:r w:rsidRPr="00E026A1">
        <w:rPr>
          <w:b/>
          <w:sz w:val="22"/>
          <w:szCs w:val="22"/>
        </w:rPr>
        <w:t>6 miesięcy</w:t>
      </w:r>
      <w:r w:rsidRPr="00E026A1">
        <w:rPr>
          <w:sz w:val="22"/>
          <w:szCs w:val="22"/>
        </w:rPr>
        <w:t xml:space="preserve"> przed upływem terminu składania wniosków o dopuszczenie do udziału                     w postępowaniu o udzielenie zamówienia albo składania ofert</w:t>
      </w:r>
      <w:r w:rsidR="00651F49">
        <w:rPr>
          <w:sz w:val="22"/>
          <w:szCs w:val="22"/>
        </w:rPr>
        <w:t>.</w:t>
      </w:r>
    </w:p>
    <w:p w:rsidR="00651F49" w:rsidRPr="00E026A1" w:rsidRDefault="00651F49" w:rsidP="00651F49">
      <w:pPr>
        <w:pStyle w:val="Bezodstpw"/>
      </w:pPr>
    </w:p>
    <w:p w:rsidR="00A12AF0" w:rsidRDefault="00A12AF0" w:rsidP="00A12AF0">
      <w:pPr>
        <w:pStyle w:val="Tekstpodstawowy"/>
        <w:spacing w:after="120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Wykonawca zamieszkały poza terytorium Rzeczypospolitej Polskiej</w:t>
      </w:r>
    </w:p>
    <w:p w:rsidR="00A12AF0" w:rsidRDefault="00A12AF0" w:rsidP="00A12AF0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Wykonawcy mający siedzibę lub miejsce zamieszkania poza terytorium Rzeczypospolitej Polskiej składają dokumenty zgodnie z przepisami rozporządzenia wykonawczego do ustawy w sprawie rodzajów dokumentów, jakich może żądać zamawiający od Wykonawcy oraz form w jakich te dokumenty mogą być składane (rozporządzenie Prezesa Rady Ministrów z dnia 30 grudnia 2009 r.  – Dz. U. nr 226, poz. 1817). </w:t>
      </w:r>
    </w:p>
    <w:p w:rsidR="00A12AF0" w:rsidRDefault="00A12AF0" w:rsidP="00A12AF0">
      <w:pPr>
        <w:pStyle w:val="Tekstpodstawowy"/>
        <w:tabs>
          <w:tab w:val="num" w:pos="1440"/>
          <w:tab w:val="num" w:pos="2520"/>
        </w:tabs>
        <w:ind w:left="709"/>
      </w:pPr>
    </w:p>
    <w:p w:rsidR="00651F49" w:rsidRDefault="00651F49" w:rsidP="00A12AF0">
      <w:pPr>
        <w:pStyle w:val="Tekstpodstawowy"/>
        <w:tabs>
          <w:tab w:val="num" w:pos="1440"/>
          <w:tab w:val="num" w:pos="2520"/>
        </w:tabs>
        <w:ind w:left="709"/>
      </w:pPr>
    </w:p>
    <w:p w:rsidR="00A12AF0" w:rsidRDefault="00A12AF0" w:rsidP="00A12AF0">
      <w:pPr>
        <w:widowControl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Zamawiający informuje, że zgodnie z art. 96 ust.3 ustawy Prawo zamówień publicznych oferty składane w postępowaniu o zamówienia publiczne są jawne i podlegają udostępnieniu od chwili ich otwarcia, z wyjątkiem informacji stanowiących tajemnicę przedsiębiorstwa w rozumieniu przepisów         o zwalczaniu nieuczciwej konkurencji, jeśli Wykonawca, nie później niż w terminie składania ofert, zastrzegł, że nie mogą one być udostępniane.</w:t>
      </w:r>
    </w:p>
    <w:p w:rsidR="00A12AF0" w:rsidRDefault="00A12AF0" w:rsidP="00A12AF0">
      <w:pPr>
        <w:widowControl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Przez tajemnicę przedsiębiorstwa w rozumieniu art.11 ust.4 ustawy z dn. 16 kwietnia 1993                          o zwalczaniu nieuczciwej konkurencji (Dz. U. Nr 47 z dnia 8 czerwca 1993r. poz.211 z </w:t>
      </w:r>
      <w:proofErr w:type="spellStart"/>
      <w:r>
        <w:rPr>
          <w:color w:val="000000"/>
          <w:sz w:val="22"/>
          <w:szCs w:val="22"/>
        </w:rPr>
        <w:t>późn</w:t>
      </w:r>
      <w:proofErr w:type="spellEnd"/>
      <w:r>
        <w:rPr>
          <w:color w:val="000000"/>
          <w:sz w:val="22"/>
          <w:szCs w:val="22"/>
        </w:rPr>
        <w:t>. zm.) rozumie się nieujawnione do wiadomości publicznej informacje techniczne, technologiczne, organizacyjne przedsiębiorstwa lub inne informacje posiadające wartość gospodarczą, co do których przedsiębiorca podjął niezbędne działania w celu zachowania ich poufności.</w:t>
      </w:r>
    </w:p>
    <w:p w:rsidR="00A12AF0" w:rsidRDefault="00A12AF0" w:rsidP="00A12AF0">
      <w:pPr>
        <w:widowControl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Zamawiający zaleca, aby informacje zastrzeżone jako tajemnica przedsiębiorstwa były   przez Wykonawcę złożone w oddzielnej </w:t>
      </w:r>
      <w:r>
        <w:rPr>
          <w:color w:val="000000"/>
          <w:sz w:val="22"/>
          <w:szCs w:val="22"/>
          <w:u w:val="single"/>
        </w:rPr>
        <w:t>wewnętrznej</w:t>
      </w:r>
      <w:r>
        <w:rPr>
          <w:color w:val="000000"/>
          <w:sz w:val="22"/>
          <w:szCs w:val="22"/>
        </w:rPr>
        <w:t xml:space="preserve"> kopercie z oznakowaniem „tajemnica przedsiębiorstwa”, lub spięte(zszyte) oddzielnie od pozostałych, jawnych elementów oferty.</w:t>
      </w:r>
    </w:p>
    <w:p w:rsidR="00A12AF0" w:rsidRDefault="00A12AF0" w:rsidP="00A12AF0">
      <w:pPr>
        <w:pStyle w:val="Tekstpodstawowy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A12AF0" w:rsidRDefault="00A12AF0" w:rsidP="00A12AF0">
      <w:pPr>
        <w:pStyle w:val="Bezodstpw"/>
        <w:rPr>
          <w:rFonts w:ascii="Times New Roman" w:hAnsi="Times New Roman"/>
          <w:b/>
          <w:sz w:val="20"/>
          <w:szCs w:val="20"/>
        </w:rPr>
      </w:pPr>
    </w:p>
    <w:p w:rsidR="00A12AF0" w:rsidRDefault="00A12AF0" w:rsidP="00A12AF0">
      <w:pPr>
        <w:pStyle w:val="Nagwek1"/>
        <w:rPr>
          <w:sz w:val="22"/>
          <w:szCs w:val="22"/>
        </w:rPr>
      </w:pPr>
      <w:r>
        <w:rPr>
          <w:sz w:val="22"/>
          <w:szCs w:val="22"/>
        </w:rPr>
        <w:t>XIII. Informacja o sposobie porozumiewania się Zamawiającego z Wykonawcami</w:t>
      </w:r>
    </w:p>
    <w:p w:rsidR="00A12AF0" w:rsidRDefault="00A12AF0" w:rsidP="00A12AF0"/>
    <w:p w:rsidR="00A12AF0" w:rsidRDefault="00A12AF0" w:rsidP="00A12AF0">
      <w:pPr>
        <w:pStyle w:val="Zwykytekst1"/>
        <w:numPr>
          <w:ilvl w:val="0"/>
          <w:numId w:val="12"/>
        </w:numPr>
        <w:tabs>
          <w:tab w:val="left" w:pos="425"/>
        </w:tabs>
        <w:jc w:val="both"/>
        <w:rPr>
          <w:rFonts w:ascii="Times New Roman" w:eastAsia="MS Mincho" w:hAnsi="Times New Roman" w:cs="Times New Roman"/>
          <w:b/>
          <w:sz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 xml:space="preserve">Oświadczenia, wnioski, zawiadomienia oraz informacje Zamawiający i Wykonawcy przekazują pisemnie, faksem na </w:t>
      </w:r>
      <w:r>
        <w:rPr>
          <w:rFonts w:ascii="Times New Roman" w:eastAsia="MS Mincho" w:hAnsi="Times New Roman" w:cs="Times New Roman"/>
          <w:b/>
          <w:color w:val="000000"/>
          <w:sz w:val="24"/>
          <w:szCs w:val="24"/>
        </w:rPr>
        <w:t>nr 77/457 54 61. Przy przekazaniu faksem, każda ze stron na żądanie drugiej niezwłocznie potwierdza</w:t>
      </w:r>
      <w:r>
        <w:rPr>
          <w:rFonts w:ascii="Times New Roman" w:eastAsia="MS Mincho" w:hAnsi="Times New Roman" w:cs="Times New Roman"/>
          <w:b/>
          <w:sz w:val="24"/>
        </w:rPr>
        <w:t xml:space="preserve"> fakt ich otrzymania.</w:t>
      </w:r>
    </w:p>
    <w:p w:rsidR="00A12AF0" w:rsidRDefault="00A12AF0" w:rsidP="00A12AF0">
      <w:pPr>
        <w:pStyle w:val="Zwykytekst1"/>
        <w:numPr>
          <w:ilvl w:val="0"/>
          <w:numId w:val="12"/>
        </w:numPr>
        <w:tabs>
          <w:tab w:val="left" w:pos="425"/>
        </w:tabs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Zamawiający przyjmuje wszelkie pisma w godzinach urzędowania,                                         to znaczy od 7:00 do 1</w:t>
      </w:r>
      <w:r w:rsidR="005F6938">
        <w:rPr>
          <w:rFonts w:ascii="Times New Roman" w:eastAsia="MS Mincho" w:hAnsi="Times New Roman" w:cs="Times New Roman"/>
          <w:sz w:val="24"/>
        </w:rPr>
        <w:t>4</w:t>
      </w:r>
      <w:r>
        <w:rPr>
          <w:rFonts w:ascii="Times New Roman" w:eastAsia="MS Mincho" w:hAnsi="Times New Roman" w:cs="Times New Roman"/>
          <w:sz w:val="24"/>
        </w:rPr>
        <w:t>:00  w dni robocze.</w:t>
      </w:r>
    </w:p>
    <w:p w:rsidR="00A12AF0" w:rsidRDefault="00A12AF0" w:rsidP="00A12AF0">
      <w:pPr>
        <w:pStyle w:val="Zwykytekst1"/>
        <w:numPr>
          <w:ilvl w:val="0"/>
          <w:numId w:val="12"/>
        </w:numPr>
        <w:tabs>
          <w:tab w:val="left" w:pos="425"/>
        </w:tabs>
        <w:jc w:val="both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Korespondencja która wpłynie do Zamawiającego po godzinach urzędowania będzie zarejestrowana jako odebrana w dniu następnym.  </w:t>
      </w:r>
    </w:p>
    <w:p w:rsidR="00A12AF0" w:rsidRDefault="00A12AF0" w:rsidP="00A12AF0">
      <w:pPr>
        <w:pStyle w:val="Zwykytekst"/>
        <w:numPr>
          <w:ilvl w:val="0"/>
          <w:numId w:val="12"/>
        </w:numPr>
        <w:jc w:val="both"/>
        <w:rPr>
          <w:rFonts w:ascii="Times New Roman" w:eastAsia="MS Mincho" w:hAnsi="Times New Roman" w:cs="Times New Roman"/>
          <w:color w:val="000000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Wykonawca może zwrócić się do Zmawiającego o wyjaśnienie treści specyfikacji istotnych warunków zamówienia. Zamawiający udzieli wyjaśnień niezwłocznie, jednak nie później niż na 2 dni przed upływem terminu składania ofert; pod warunkiem, że wniosek o wyjaśnienie treści specyfikacji istotnych warunków zamówienia wpłynął do zamawiającego nie później niż do końca dnia, w którym upływa połowa wyznaczonego terminu składania </w:t>
      </w:r>
      <w:r>
        <w:rPr>
          <w:rFonts w:ascii="Times New Roman" w:eastAsia="MS Mincho" w:hAnsi="Times New Roman" w:cs="Times New Roman"/>
          <w:color w:val="000000"/>
          <w:sz w:val="24"/>
          <w:szCs w:val="24"/>
        </w:rPr>
        <w:t>ofert.</w:t>
      </w:r>
    </w:p>
    <w:p w:rsidR="00A12AF0" w:rsidRDefault="00A12AF0" w:rsidP="00A12AF0">
      <w:pPr>
        <w:pStyle w:val="Zwykytekst"/>
        <w:numPr>
          <w:ilvl w:val="0"/>
          <w:numId w:val="12"/>
        </w:numPr>
        <w:jc w:val="both"/>
        <w:rPr>
          <w:rFonts w:ascii="Times New Roman" w:eastAsia="MS Mincho" w:hAnsi="Times New Roman" w:cs="Times New Roman"/>
          <w:color w:val="FF0000"/>
          <w:sz w:val="24"/>
          <w:szCs w:val="24"/>
        </w:rPr>
      </w:pPr>
      <w:r>
        <w:rPr>
          <w:rFonts w:ascii="Times New Roman" w:eastAsia="MS Mincho" w:hAnsi="Times New Roman" w:cs="Times New Roman"/>
          <w:color w:val="000000"/>
          <w:sz w:val="24"/>
          <w:szCs w:val="24"/>
        </w:rPr>
        <w:t>We wszelkiej korespondencji dotyczącej niniejszego postępowania zaleca się wskazać znak sprawy postępowania nadany przez Zamawiającego lub nazwę zamówienia nadaną przez zamawiającego.</w:t>
      </w:r>
    </w:p>
    <w:p w:rsidR="00A12AF0" w:rsidRDefault="00A12AF0" w:rsidP="00A12AF0">
      <w:pPr>
        <w:pStyle w:val="Zwykytekst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      6. Treść zapytań wraz z wyjaśnieniami Zamawiający przekaże Wykonawcom, którym           przekazał specyfikację istotnych warunków zamówienia, bez ujawniania źródła zapytania oraz zamieści na stronie internetowej </w:t>
      </w:r>
      <w:r>
        <w:rPr>
          <w:rFonts w:ascii="Times New Roman" w:eastAsia="MS Mincho" w:hAnsi="Times New Roman" w:cs="Times New Roman"/>
          <w:b/>
          <w:sz w:val="24"/>
          <w:u w:val="single"/>
        </w:rPr>
        <w:t>www.wiw.opole.pl</w:t>
      </w:r>
      <w:r>
        <w:rPr>
          <w:rFonts w:ascii="Times New Roman" w:eastAsia="MS Mincho" w:hAnsi="Times New Roman" w:cs="Times New Roman"/>
          <w:b/>
          <w:sz w:val="24"/>
        </w:rPr>
        <w:t xml:space="preserve">. </w:t>
      </w:r>
    </w:p>
    <w:p w:rsidR="00A12AF0" w:rsidRDefault="00A12AF0" w:rsidP="00A12AF0">
      <w:pPr>
        <w:pStyle w:val="Zwykytekst"/>
        <w:ind w:left="709" w:hanging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7.  W uzasadnionych przypadkach zamawiający może przed upływem terminu  składania ofert, zmienić treść specyfikacji istotnych warunków zamówienia. Dokonaną zmianę specyfikacji Zamawiający przekazuje niezwłocznie wszystkim Wykonawcom, którym przekazano specyfikację istotnych warunków zamówienia i zamieszcza ją na stronie internetowej.</w:t>
      </w:r>
    </w:p>
    <w:p w:rsidR="00A12AF0" w:rsidRDefault="00A12AF0" w:rsidP="00A12AF0">
      <w:pPr>
        <w:pStyle w:val="Zwykytekst"/>
        <w:ind w:left="426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Osobami uprawnionymi do kontaktu z Wykonawcami ze strony Zamawiającego są:</w:t>
      </w:r>
    </w:p>
    <w:p w:rsidR="00A12AF0" w:rsidRDefault="00A12AF0" w:rsidP="00A12AF0">
      <w:pPr>
        <w:pStyle w:val="Zwykytekst1"/>
        <w:ind w:left="180" w:hanging="180"/>
        <w:rPr>
          <w:rFonts w:ascii="Times New Roman" w:eastAsia="MS Mincho" w:hAnsi="Times New Roman" w:cs="Times New Roman"/>
          <w:b/>
          <w:bCs/>
          <w:sz w:val="12"/>
          <w:szCs w:val="12"/>
        </w:rPr>
      </w:pPr>
    </w:p>
    <w:p w:rsidR="00A12AF0" w:rsidRDefault="00A12AF0" w:rsidP="00A12AF0">
      <w:pPr>
        <w:ind w:left="708" w:hanging="360"/>
        <w:rPr>
          <w:szCs w:val="24"/>
        </w:rPr>
      </w:pPr>
      <w:r>
        <w:t>- w sprawach merytorycznych –</w:t>
      </w:r>
      <w:r w:rsidR="005F6938">
        <w:t xml:space="preserve"> Piotr Sobczak</w:t>
      </w:r>
      <w:r>
        <w:t xml:space="preserve"> tel. 77/541</w:t>
      </w:r>
      <w:r w:rsidR="005F6938">
        <w:t>7</w:t>
      </w:r>
      <w:r>
        <w:t xml:space="preserve">221, </w:t>
      </w:r>
      <w:r>
        <w:rPr>
          <w:color w:val="000000"/>
        </w:rPr>
        <w:t>w godz. 8:00 – 14:00</w:t>
      </w:r>
    </w:p>
    <w:p w:rsidR="00A12AF0" w:rsidRDefault="00A12AF0" w:rsidP="00A12AF0">
      <w:pPr>
        <w:ind w:left="708" w:hanging="360"/>
        <w:rPr>
          <w:color w:val="000000"/>
        </w:rPr>
      </w:pPr>
      <w:r>
        <w:rPr>
          <w:color w:val="000000"/>
        </w:rPr>
        <w:t xml:space="preserve">- w sprawach proceduralnych- Barbara Mozol, tel. 77/5417226, w godz. 8:00 – 14:00      </w:t>
      </w:r>
    </w:p>
    <w:p w:rsidR="00A12AF0" w:rsidRDefault="00A12AF0" w:rsidP="00A12AF0">
      <w:pPr>
        <w:ind w:left="708" w:hanging="360"/>
        <w:rPr>
          <w:rFonts w:ascii="Calibri" w:hAnsi="Calibri"/>
          <w:color w:val="000000"/>
          <w:sz w:val="22"/>
          <w:szCs w:val="22"/>
        </w:rPr>
      </w:pPr>
      <w:r>
        <w:rPr>
          <w:color w:val="000000"/>
        </w:rPr>
        <w:t xml:space="preserve">                        </w:t>
      </w:r>
    </w:p>
    <w:p w:rsidR="00A12AF0" w:rsidRDefault="00A12AF0" w:rsidP="00A12AF0">
      <w:pPr>
        <w:pStyle w:val="Tekstpodstawowywcity"/>
        <w:ind w:lef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XIV. Termin związania ofertą</w:t>
      </w: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  <w:r>
        <w:rPr>
          <w:sz w:val="22"/>
          <w:szCs w:val="22"/>
        </w:rPr>
        <w:t>Oferenci pozostają związani ofertą przez okres 30 dni od upływu terminu do składania ofert.</w:t>
      </w: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</w:p>
    <w:p w:rsidR="005F6938" w:rsidRDefault="005F6938" w:rsidP="00A12AF0">
      <w:pPr>
        <w:pStyle w:val="Tekstpodstawowywcity"/>
        <w:ind w:left="0" w:firstLine="0"/>
        <w:rPr>
          <w:sz w:val="22"/>
          <w:szCs w:val="22"/>
        </w:rPr>
      </w:pPr>
    </w:p>
    <w:p w:rsidR="005F6938" w:rsidRDefault="005F6938" w:rsidP="00A12AF0">
      <w:pPr>
        <w:pStyle w:val="Tekstpodstawowywcity"/>
        <w:ind w:left="0" w:firstLine="0"/>
        <w:rPr>
          <w:sz w:val="22"/>
          <w:szCs w:val="22"/>
        </w:rPr>
      </w:pPr>
    </w:p>
    <w:p w:rsidR="00A12AF0" w:rsidRDefault="00A12AF0" w:rsidP="00A12AF0">
      <w:pPr>
        <w:pStyle w:val="Tekstpodstawowywcity"/>
        <w:ind w:lef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XV. Opis przygotowania oferty</w:t>
      </w:r>
    </w:p>
    <w:p w:rsidR="00A12AF0" w:rsidRDefault="00A12AF0" w:rsidP="00A12AF0">
      <w:pPr>
        <w:widowControl w:val="0"/>
        <w:adjustRightInd w:val="0"/>
        <w:ind w:left="426" w:hanging="426"/>
        <w:jc w:val="both"/>
        <w:rPr>
          <w:color w:val="000000"/>
          <w:sz w:val="22"/>
          <w:szCs w:val="22"/>
          <w:u w:val="single"/>
        </w:rPr>
      </w:pPr>
      <w:r>
        <w:rPr>
          <w:rFonts w:ascii="Calibri" w:hAnsi="Calibri"/>
          <w:color w:val="000000"/>
          <w:sz w:val="22"/>
          <w:szCs w:val="22"/>
          <w:u w:val="single"/>
        </w:rPr>
        <w:t>1</w:t>
      </w:r>
      <w:r>
        <w:rPr>
          <w:color w:val="000000"/>
          <w:sz w:val="22"/>
          <w:szCs w:val="22"/>
          <w:u w:val="single"/>
        </w:rPr>
        <w:t>. Oferta musi zawierać:</w:t>
      </w:r>
    </w:p>
    <w:p w:rsidR="00A12AF0" w:rsidRDefault="00A12AF0" w:rsidP="00A12AF0">
      <w:pPr>
        <w:widowControl w:val="0"/>
        <w:numPr>
          <w:ilvl w:val="0"/>
          <w:numId w:val="13"/>
        </w:numPr>
        <w:tabs>
          <w:tab w:val="num" w:pos="426"/>
        </w:tabs>
        <w:suppressAutoHyphens w:val="0"/>
        <w:autoSpaceDE w:val="0"/>
        <w:autoSpaceDN w:val="0"/>
        <w:adjustRightInd w:val="0"/>
        <w:ind w:left="426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wypełniony formularz ofertowy, </w:t>
      </w:r>
    </w:p>
    <w:p w:rsidR="00A12AF0" w:rsidRDefault="00A12AF0" w:rsidP="00A12AF0">
      <w:pPr>
        <w:widowControl w:val="0"/>
        <w:numPr>
          <w:ilvl w:val="0"/>
          <w:numId w:val="13"/>
        </w:numPr>
        <w:tabs>
          <w:tab w:val="num" w:pos="426"/>
        </w:tabs>
        <w:suppressAutoHyphens w:val="0"/>
        <w:autoSpaceDE w:val="0"/>
        <w:autoSpaceDN w:val="0"/>
        <w:adjustRightInd w:val="0"/>
        <w:ind w:left="426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dokumenty i oświadczenia potwierdzające spełnianie przez Wykonawców warunków udziału              w postępowaniu.</w:t>
      </w:r>
    </w:p>
    <w:p w:rsidR="00A12AF0" w:rsidRDefault="00A12AF0" w:rsidP="00A12AF0">
      <w:pPr>
        <w:widowControl w:val="0"/>
        <w:numPr>
          <w:ilvl w:val="0"/>
          <w:numId w:val="13"/>
        </w:numPr>
        <w:tabs>
          <w:tab w:val="num" w:pos="426"/>
        </w:tabs>
        <w:suppressAutoHyphens w:val="0"/>
        <w:autoSpaceDE w:val="0"/>
        <w:autoSpaceDN w:val="0"/>
        <w:adjustRightInd w:val="0"/>
        <w:ind w:left="426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dokumenty mogą być przedstawione w formie oryginałów albo kopii poświadczonych za zgodność z oryginałem przez uprawnionych lub upoważnionych(-ego)  przedstawicieli (-a) Wykonawcy. Poświadczenie za zgodność z oryginałem winno być sporządzone w sposób umożliwiający identyfikację podpisu (np. wraz z imienną pieczątką osoby poświadczającej kopię dokumentu za zgodność z oryginałem).  W przypadku poświadczania za zgodność z oryginałem kopii dokumentów przez osoby(ę) nie wymienione (ą) w dokumencie rejestracyjnym (ewidencyjnym) Wykonawcy, należy do oferty dołączyć stosowne pełnomocnictwo. Pełnomocnictwo powinno być przedstawione w formie oryginału lub poświadczonej </w:t>
      </w:r>
      <w:r>
        <w:rPr>
          <w:color w:val="000000"/>
          <w:sz w:val="22"/>
          <w:szCs w:val="22"/>
          <w:u w:val="single"/>
        </w:rPr>
        <w:t>notarialnie</w:t>
      </w:r>
      <w:r>
        <w:rPr>
          <w:color w:val="000000"/>
          <w:sz w:val="22"/>
          <w:szCs w:val="22"/>
        </w:rPr>
        <w:t xml:space="preserve"> za zgodność z oryginałem kopii, </w:t>
      </w:r>
    </w:p>
    <w:p w:rsidR="00A12AF0" w:rsidRDefault="00A12AF0" w:rsidP="00A12AF0">
      <w:pPr>
        <w:widowControl w:val="0"/>
        <w:numPr>
          <w:ilvl w:val="0"/>
          <w:numId w:val="13"/>
        </w:numPr>
        <w:tabs>
          <w:tab w:val="num" w:pos="426"/>
        </w:tabs>
        <w:suppressAutoHyphens w:val="0"/>
        <w:autoSpaceDE w:val="0"/>
        <w:autoSpaceDN w:val="0"/>
        <w:adjustRightInd w:val="0"/>
        <w:ind w:left="426" w:hanging="284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w przypadku wykonawców działających przez pełnomocnika – pełnomocnictwo, o którym mowa w  pkt.10 c.</w:t>
      </w:r>
    </w:p>
    <w:p w:rsidR="00A12AF0" w:rsidRDefault="00A12AF0" w:rsidP="00A12AF0">
      <w:pPr>
        <w:widowControl w:val="0"/>
        <w:numPr>
          <w:ilvl w:val="0"/>
          <w:numId w:val="13"/>
        </w:numPr>
        <w:tabs>
          <w:tab w:val="num" w:pos="426"/>
        </w:tabs>
        <w:suppressAutoHyphens w:val="0"/>
        <w:autoSpaceDE w:val="0"/>
        <w:autoSpaceDN w:val="0"/>
        <w:adjustRightInd w:val="0"/>
        <w:ind w:left="426" w:hanging="284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w przypadku Wykonawców wspólnie ubiegających się o zamówienie – dokument potwierdzający ustanowienie przez Wykonawców wspólnie ubiegających się  o zamówienie pełnomocnika do reprezentowania ich w postępowaniu o udzielenie niniejszego zamówienia publicznego albo reprezentowania ich w postępowaniu  i zawarcia umowy w sprawie zamówienia publicznego,</w:t>
      </w:r>
    </w:p>
    <w:p w:rsidR="00A12AF0" w:rsidRDefault="00A12AF0" w:rsidP="00A12AF0">
      <w:pPr>
        <w:widowControl w:val="0"/>
        <w:numPr>
          <w:ilvl w:val="0"/>
          <w:numId w:val="13"/>
        </w:numPr>
        <w:tabs>
          <w:tab w:val="num" w:pos="426"/>
        </w:tabs>
        <w:suppressAutoHyphens w:val="0"/>
        <w:autoSpaceDE w:val="0"/>
        <w:autoSpaceDN w:val="0"/>
        <w:adjustRightInd w:val="0"/>
        <w:ind w:left="426" w:hanging="284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w przypadku Wykonawców prowadzących działalność w formie spółki cywilnej- umowę spółki cywilnej,</w:t>
      </w:r>
    </w:p>
    <w:p w:rsidR="00A12AF0" w:rsidRDefault="00A12AF0" w:rsidP="00A12AF0">
      <w:pPr>
        <w:widowControl w:val="0"/>
        <w:tabs>
          <w:tab w:val="num" w:pos="426"/>
        </w:tabs>
        <w:adjustRightInd w:val="0"/>
        <w:ind w:left="426" w:hanging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7) treść złożonej oferty musi odpowiadać treści </w:t>
      </w:r>
      <w:proofErr w:type="spellStart"/>
      <w:r>
        <w:rPr>
          <w:color w:val="000000"/>
          <w:sz w:val="22"/>
          <w:szCs w:val="22"/>
        </w:rPr>
        <w:t>siwz</w:t>
      </w:r>
      <w:proofErr w:type="spellEnd"/>
      <w:r>
        <w:rPr>
          <w:color w:val="000000"/>
          <w:sz w:val="22"/>
          <w:szCs w:val="22"/>
        </w:rPr>
        <w:t xml:space="preserve">. Zamawiający zaleca wykorzystanie formularzy przekazanych przez Zamawiającego. Oferty wykonawców, którzy dołączą załączniki o innej treści niż określona w </w:t>
      </w:r>
      <w:proofErr w:type="spellStart"/>
      <w:r>
        <w:rPr>
          <w:color w:val="000000"/>
          <w:sz w:val="22"/>
          <w:szCs w:val="22"/>
        </w:rPr>
        <w:t>siwz</w:t>
      </w:r>
      <w:proofErr w:type="spellEnd"/>
      <w:r>
        <w:rPr>
          <w:color w:val="000000"/>
          <w:sz w:val="22"/>
          <w:szCs w:val="22"/>
        </w:rPr>
        <w:t xml:space="preserve"> zostaną odrzucone,</w:t>
      </w:r>
    </w:p>
    <w:p w:rsidR="00A12AF0" w:rsidRDefault="00A12AF0" w:rsidP="00A12AF0">
      <w:pPr>
        <w:widowControl w:val="0"/>
        <w:adjustRightInd w:val="0"/>
        <w:ind w:left="426" w:hanging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8) dokumenty sporządzone w języku obcym muszą być składane wraz z ich tłumaczeniem na język  </w:t>
      </w:r>
      <w:r w:rsidR="00B000DF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polski potwierdzonym przez Wykonawcę,</w:t>
      </w:r>
    </w:p>
    <w:p w:rsidR="00A12AF0" w:rsidRDefault="00A12AF0" w:rsidP="00A12AF0">
      <w:pPr>
        <w:widowControl w:val="0"/>
        <w:shd w:val="clear" w:color="auto" w:fill="FFFFFF"/>
        <w:adjustRightInd w:val="0"/>
        <w:jc w:val="both"/>
        <w:rPr>
          <w:color w:val="000000"/>
          <w:spacing w:val="-7"/>
          <w:sz w:val="22"/>
          <w:szCs w:val="22"/>
        </w:rPr>
      </w:pPr>
      <w:r>
        <w:rPr>
          <w:color w:val="000000"/>
          <w:sz w:val="22"/>
          <w:szCs w:val="22"/>
        </w:rPr>
        <w:t xml:space="preserve">    9) Wykonawca ma prawo złożyć tylko jedną ofertę. </w:t>
      </w:r>
      <w:r>
        <w:rPr>
          <w:color w:val="000000"/>
          <w:spacing w:val="2"/>
          <w:sz w:val="22"/>
          <w:szCs w:val="22"/>
        </w:rPr>
        <w:t xml:space="preserve">Wykonawca, który przedłoży więcej </w:t>
      </w:r>
      <w:r>
        <w:rPr>
          <w:color w:val="000000"/>
          <w:spacing w:val="2"/>
          <w:sz w:val="22"/>
          <w:szCs w:val="22"/>
        </w:rPr>
        <w:br/>
        <w:t xml:space="preserve">         niż </w:t>
      </w:r>
      <w:r>
        <w:rPr>
          <w:color w:val="000000"/>
          <w:sz w:val="22"/>
          <w:szCs w:val="22"/>
        </w:rPr>
        <w:t>jedną ofertę zostanie wykluczony z postępowania,</w:t>
      </w:r>
    </w:p>
    <w:p w:rsidR="00A12AF0" w:rsidRDefault="00A12AF0" w:rsidP="00A12AF0">
      <w:pPr>
        <w:widowControl w:val="0"/>
        <w:adjustRightInd w:val="0"/>
        <w:ind w:left="567" w:hanging="567"/>
        <w:jc w:val="both"/>
        <w:rPr>
          <w:color w:val="000000"/>
          <w:sz w:val="22"/>
          <w:szCs w:val="22"/>
          <w:u w:val="single"/>
        </w:rPr>
      </w:pPr>
      <w:r>
        <w:rPr>
          <w:color w:val="000000"/>
          <w:sz w:val="22"/>
          <w:szCs w:val="22"/>
        </w:rPr>
        <w:t xml:space="preserve">  10) o</w:t>
      </w:r>
      <w:r>
        <w:rPr>
          <w:color w:val="000000"/>
          <w:sz w:val="22"/>
          <w:szCs w:val="22"/>
          <w:u w:val="single"/>
        </w:rPr>
        <w:t xml:space="preserve">ferta i załączniki do oferty (oświadczenia i dokumenty) muszą być podpisane przez </w:t>
      </w:r>
      <w:proofErr w:type="spellStart"/>
      <w:r>
        <w:rPr>
          <w:color w:val="000000"/>
          <w:sz w:val="22"/>
          <w:szCs w:val="22"/>
          <w:u w:val="single"/>
        </w:rPr>
        <w:t>upoważnion</w:t>
      </w:r>
      <w:proofErr w:type="spellEnd"/>
      <w:r>
        <w:rPr>
          <w:color w:val="000000"/>
          <w:sz w:val="22"/>
          <w:szCs w:val="22"/>
          <w:u w:val="single"/>
        </w:rPr>
        <w:t>(ego)</w:t>
      </w:r>
      <w:proofErr w:type="spellStart"/>
      <w:r>
        <w:rPr>
          <w:color w:val="000000"/>
          <w:sz w:val="22"/>
          <w:szCs w:val="22"/>
          <w:u w:val="single"/>
        </w:rPr>
        <w:t>ych</w:t>
      </w:r>
      <w:proofErr w:type="spellEnd"/>
      <w:r>
        <w:rPr>
          <w:color w:val="000000"/>
          <w:sz w:val="22"/>
          <w:szCs w:val="22"/>
          <w:u w:val="single"/>
        </w:rPr>
        <w:t xml:space="preserve"> przedstawiciel(a) Wykonawcy,</w:t>
      </w:r>
    </w:p>
    <w:p w:rsidR="00A12AF0" w:rsidRDefault="00A12AF0" w:rsidP="00A12AF0">
      <w:pPr>
        <w:widowControl w:val="0"/>
        <w:numPr>
          <w:ilvl w:val="0"/>
          <w:numId w:val="14"/>
        </w:numPr>
        <w:tabs>
          <w:tab w:val="num" w:pos="567"/>
        </w:tabs>
        <w:suppressAutoHyphens w:val="0"/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przypadku składania dokumentów w formie kopii, muszą one być poświadczone za zgodność z oryginałem przez upoważnionych(ego) przedstawiciela(i) Wykonawcy lub osoby wymienione w pkt c,</w:t>
      </w:r>
    </w:p>
    <w:p w:rsidR="00A12AF0" w:rsidRDefault="00A12AF0" w:rsidP="00A12AF0">
      <w:pPr>
        <w:widowControl w:val="0"/>
        <w:numPr>
          <w:ilvl w:val="0"/>
          <w:numId w:val="14"/>
        </w:numPr>
        <w:tabs>
          <w:tab w:val="num" w:pos="567"/>
        </w:tabs>
        <w:suppressAutoHyphens w:val="0"/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poświadczenie za zgodność z oryginałem winno być sporządzone w sposób umożliwiający identyfikację podpisu (np. wraz z imienną pieczątką osoby poświadczającej kopię dokumentu za zgodność oryginałem),</w:t>
      </w:r>
    </w:p>
    <w:p w:rsidR="00A12AF0" w:rsidRDefault="00A12AF0" w:rsidP="00A12AF0">
      <w:pPr>
        <w:widowControl w:val="0"/>
        <w:numPr>
          <w:ilvl w:val="0"/>
          <w:numId w:val="14"/>
        </w:numPr>
        <w:tabs>
          <w:tab w:val="num" w:pos="567"/>
        </w:tabs>
        <w:suppressAutoHyphens w:val="0"/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przypadku podpisywania oferty lub poświadczania za zgodność z oryginałem kopii</w:t>
      </w:r>
      <w:r>
        <w:rPr>
          <w:color w:val="000000"/>
        </w:rPr>
        <w:t xml:space="preserve"> </w:t>
      </w:r>
      <w:r>
        <w:rPr>
          <w:color w:val="000000"/>
          <w:sz w:val="22"/>
          <w:szCs w:val="22"/>
        </w:rPr>
        <w:t xml:space="preserve">dokumentów przez osobę nie wymienioną w dokumencie rejestracyjnym (ewidencyjnym) Wykonawcy, </w:t>
      </w:r>
      <w:r>
        <w:rPr>
          <w:color w:val="000000"/>
          <w:sz w:val="22"/>
          <w:szCs w:val="22"/>
          <w:u w:val="single"/>
        </w:rPr>
        <w:t>należy do oferty dołączyć pełnomocnictwo.</w:t>
      </w:r>
      <w:r>
        <w:rPr>
          <w:color w:val="000000"/>
          <w:sz w:val="22"/>
          <w:szCs w:val="22"/>
        </w:rPr>
        <w:t xml:space="preserve"> Pełnomocnictwo powinno być przedstawione w formie oryginału,</w:t>
      </w:r>
    </w:p>
    <w:p w:rsidR="00A12AF0" w:rsidRDefault="00A12AF0" w:rsidP="00A12AF0">
      <w:pPr>
        <w:widowControl w:val="0"/>
        <w:adjustRightInd w:val="0"/>
        <w:ind w:left="567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11)</w:t>
      </w:r>
      <w:r>
        <w:rPr>
          <w:color w:val="000000"/>
          <w:sz w:val="22"/>
          <w:szCs w:val="22"/>
        </w:rPr>
        <w:tab/>
        <w:t xml:space="preserve">Zamawiający zaleca, aby każda </w:t>
      </w:r>
      <w:r>
        <w:rPr>
          <w:color w:val="000000"/>
          <w:sz w:val="22"/>
          <w:szCs w:val="22"/>
          <w:u w:val="single"/>
        </w:rPr>
        <w:t>zapisana strona</w:t>
      </w:r>
      <w:r>
        <w:rPr>
          <w:color w:val="000000"/>
          <w:sz w:val="22"/>
          <w:szCs w:val="22"/>
        </w:rPr>
        <w:t xml:space="preserve"> oferty (wraz z załącznikami do oferty) </w:t>
      </w:r>
    </w:p>
    <w:p w:rsidR="00A12AF0" w:rsidRDefault="00A12AF0" w:rsidP="00A12AF0">
      <w:pPr>
        <w:widowControl w:val="0"/>
        <w:tabs>
          <w:tab w:val="left" w:pos="284"/>
          <w:tab w:val="left" w:pos="567"/>
        </w:tabs>
        <w:adjustRightInd w:val="0"/>
        <w:ind w:left="567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była ponumerowana kolejnymi numerami,</w:t>
      </w:r>
    </w:p>
    <w:p w:rsidR="00A12AF0" w:rsidRDefault="00A12AF0" w:rsidP="00A12AF0">
      <w:pPr>
        <w:widowControl w:val="0"/>
        <w:tabs>
          <w:tab w:val="left" w:pos="426"/>
          <w:tab w:val="left" w:pos="851"/>
        </w:tabs>
        <w:adjustRightInd w:val="0"/>
        <w:ind w:left="567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12)  Zamawiający zaleca, aby oferta wraz z załącznikami była zestawiona w sposób uniemożliwiający dekompletację (bez udziału osób trzecich) oraz uniemożliwiający zmianę jej zawartości bez widocznych śladów naruszenia,</w:t>
      </w:r>
    </w:p>
    <w:p w:rsidR="00A12AF0" w:rsidRDefault="00A12AF0" w:rsidP="00A12AF0">
      <w:pPr>
        <w:widowControl w:val="0"/>
        <w:adjustRightInd w:val="0"/>
        <w:ind w:left="567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13)   wszelkie poprawki lub zmiany w tekście oferty (w tym w załącznikach do oferty) muszą być parafowane(lub podpisane) własnoręcznie przez osoby(ę) podpisujące(ą) ofertę. Parafka (podpis) winna być naniesiona w sposób umożliwiający identyfikację podpisu (np. wraz               z imienną pieczątką osoby sporządzającej parafkę),</w:t>
      </w:r>
    </w:p>
    <w:p w:rsidR="00A12AF0" w:rsidRDefault="00A12AF0" w:rsidP="00A12AF0">
      <w:pPr>
        <w:widowControl w:val="0"/>
        <w:adjustRightInd w:val="0"/>
        <w:ind w:left="567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14)   Zamawiający informuje, że zgodnie z art. 96 ust.3 ustawy Prawo zamówień publicznych oferty składane w postępowaniu o zamówienia publiczne są jawne i podlegają udostępnieniu od chwili ich otwarcia, z wyjątkiem informacji stanowiących tajemnicę przedsiębiorstwa   w rozumieniu przepisów o zwalczaniu nieuczciwej konkurencji, jeśli wykonawca, nie później niż w terminie składania ofert, zastrzegł, że nie mogą one być udostępniane,</w:t>
      </w:r>
    </w:p>
    <w:p w:rsidR="00A12AF0" w:rsidRDefault="00A12AF0" w:rsidP="00A12AF0">
      <w:pPr>
        <w:widowControl w:val="0"/>
        <w:adjustRightInd w:val="0"/>
        <w:ind w:left="567" w:hanging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15) przez tajemnicę przedsiębiorstwa w rozumieniu art.11 ust.4 ustawy z dn. 16 kwietnia 1993         o zwalczaniu nieuczciwej konkurencji (Dz. U. Nr 47 z dnia 8 czerwca 1993r. poz.211 z </w:t>
      </w:r>
      <w:proofErr w:type="spellStart"/>
      <w:r>
        <w:rPr>
          <w:color w:val="000000"/>
          <w:sz w:val="22"/>
          <w:szCs w:val="22"/>
        </w:rPr>
        <w:t>późn</w:t>
      </w:r>
      <w:proofErr w:type="spellEnd"/>
      <w:r>
        <w:rPr>
          <w:color w:val="000000"/>
          <w:sz w:val="22"/>
          <w:szCs w:val="22"/>
        </w:rPr>
        <w:t>. zm.) rozumie się nieujawnione do wiadomości publicznej informacje techniczne, technologiczne, organizacyjne przedsiębiorstwa lub inne informacje posiadające wartość gospodarczą, co do których przedsiębiorca podjął niezbędne działania w celu zachowania ich poufności,</w:t>
      </w:r>
    </w:p>
    <w:p w:rsidR="00A12AF0" w:rsidRDefault="00A12AF0" w:rsidP="00A12AF0">
      <w:pPr>
        <w:widowControl w:val="0"/>
        <w:adjustRightInd w:val="0"/>
        <w:ind w:left="567" w:hanging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16)  Zamawiający zaleca, aby informacje zastrzeżone jako tajemnica przedsiębiorstwa były   przez wykonawcę złożone w oddzielnej </w:t>
      </w:r>
      <w:r>
        <w:rPr>
          <w:color w:val="000000"/>
          <w:sz w:val="22"/>
          <w:szCs w:val="22"/>
          <w:u w:val="single"/>
        </w:rPr>
        <w:t>wewnętrznej</w:t>
      </w:r>
      <w:r>
        <w:rPr>
          <w:color w:val="000000"/>
          <w:sz w:val="22"/>
          <w:szCs w:val="22"/>
        </w:rPr>
        <w:t xml:space="preserve"> kopercie z oznakowaniem „tajemnica przedsiębiorstwa”, lub spięte(zszyte) oddzielnie od pozostałych, jawnych elementów oferty,</w:t>
      </w:r>
    </w:p>
    <w:p w:rsidR="00A12AF0" w:rsidRDefault="00A12AF0" w:rsidP="00A12AF0">
      <w:pPr>
        <w:widowControl w:val="0"/>
        <w:adjustRightInd w:val="0"/>
        <w:ind w:left="567" w:hanging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17)   kopertę zewnętrzną, nie oznakowaną nazwą Wykonawcy należy zaadresować:</w:t>
      </w:r>
    </w:p>
    <w:p w:rsidR="00A12AF0" w:rsidRDefault="00A12AF0" w:rsidP="00A12AF0">
      <w:pPr>
        <w:widowControl w:val="0"/>
        <w:adjustRightInd w:val="0"/>
        <w:ind w:left="567" w:hanging="425"/>
        <w:jc w:val="both"/>
        <w:rPr>
          <w:color w:val="000000"/>
          <w:sz w:val="22"/>
          <w:szCs w:val="22"/>
        </w:rPr>
      </w:pPr>
    </w:p>
    <w:p w:rsidR="00A12AF0" w:rsidRDefault="00A12AF0" w:rsidP="00A12AF0">
      <w:pPr>
        <w:widowControl w:val="0"/>
        <w:adjustRightInd w:val="0"/>
        <w:ind w:left="567" w:hanging="425"/>
        <w:rPr>
          <w:b/>
          <w:i/>
          <w:color w:val="000000"/>
          <w:sz w:val="22"/>
          <w:szCs w:val="22"/>
        </w:rPr>
      </w:pPr>
    </w:p>
    <w:p w:rsidR="00A12AF0" w:rsidRDefault="00A12AF0" w:rsidP="00A12AF0">
      <w:pPr>
        <w:widowControl w:val="0"/>
        <w:adjustRightInd w:val="0"/>
        <w:ind w:left="567" w:hanging="425"/>
        <w:rPr>
          <w:b/>
          <w:i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-271145</wp:posOffset>
                </wp:positionV>
                <wp:extent cx="4819650" cy="1619885"/>
                <wp:effectExtent l="13970" t="14605" r="14605" b="32385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9650" cy="16198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:rsidR="00A12AF0" w:rsidRDefault="00A12AF0" w:rsidP="00A12AF0">
                            <w:pPr>
                              <w:pStyle w:val="Bezodstpw"/>
                              <w:jc w:val="center"/>
                              <w:rPr>
                                <w:rFonts w:ascii="Times New Roman" w:hAnsi="Times New Roman"/>
                                <w:b/>
                                <w:color w:val="4F81BD"/>
                                <w:sz w:val="28"/>
                                <w:szCs w:val="28"/>
                              </w:rPr>
                            </w:pPr>
                          </w:p>
                          <w:p w:rsidR="00A12AF0" w:rsidRDefault="00A12AF0" w:rsidP="00A12AF0">
                            <w:pPr>
                              <w:pStyle w:val="Bezodstpw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Wojewódzki Inspektorat Weterynarii </w:t>
                            </w:r>
                          </w:p>
                          <w:p w:rsidR="00A12AF0" w:rsidRDefault="00A12AF0" w:rsidP="00A12AF0">
                            <w:pPr>
                              <w:pStyle w:val="Bezodstpw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ul. Wrocławska 170, </w:t>
                            </w:r>
                          </w:p>
                          <w:p w:rsidR="00A12AF0" w:rsidRDefault="00A12AF0" w:rsidP="00A12AF0">
                            <w:pPr>
                              <w:pStyle w:val="Bezodstpw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45-836 Opole, p. 114 (sekretariat)</w:t>
                            </w:r>
                          </w:p>
                          <w:p w:rsidR="00A12AF0" w:rsidRDefault="00A12AF0" w:rsidP="00A12AF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„Oferta na zakup 900 ton miału węglowego na sezon grzewczy 201</w:t>
                            </w:r>
                            <w:r w:rsidR="00B000DF">
                              <w:rPr>
                                <w:rFonts w:ascii="Calibri" w:hAnsi="Calibri"/>
                                <w:b/>
                              </w:rPr>
                              <w:t>2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/201</w:t>
                            </w:r>
                            <w:r w:rsidR="00B000DF">
                              <w:rPr>
                                <w:rFonts w:ascii="Calibri" w:hAnsi="Calibri"/>
                                <w:b/>
                              </w:rPr>
                              <w:t>3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 xml:space="preserve"> r.”</w:t>
                            </w:r>
                            <w:r w:rsidR="00B000DF">
                              <w:rPr>
                                <w:rFonts w:ascii="Calibri" w:hAnsi="Calibri"/>
                                <w:b/>
                              </w:rPr>
                              <w:t xml:space="preserve"> </w:t>
                            </w:r>
                          </w:p>
                          <w:p w:rsidR="00A12AF0" w:rsidRDefault="00A12AF0" w:rsidP="00A12AF0">
                            <w:pPr>
                              <w:pStyle w:val="Bezodstpw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Nie otwierać przed dniem </w:t>
                            </w:r>
                            <w:r w:rsidR="00811CC6">
                              <w:rPr>
                                <w:rFonts w:ascii="Times New Roman" w:hAnsi="Times New Roman"/>
                              </w:rPr>
                              <w:t>03.09.2012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r.  godz. 10:15</w:t>
                            </w:r>
                          </w:p>
                          <w:p w:rsidR="00A12AF0" w:rsidRDefault="00A12AF0" w:rsidP="00A12AF0">
                            <w:pPr>
                              <w:pStyle w:val="Bezodstpw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:rsidR="00A12AF0" w:rsidRDefault="00A12AF0" w:rsidP="00A12AF0">
                            <w:pPr>
                              <w:pStyle w:val="Bezodstpw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Weterynarii w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OpoluWeterynr</w:t>
                            </w:r>
                            <w:proofErr w:type="spellEnd"/>
                          </w:p>
                          <w:p w:rsidR="00A12AF0" w:rsidRDefault="00A12AF0" w:rsidP="00A12AF0">
                            <w:pPr>
                              <w:pStyle w:val="Bezodstpw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A12AF0" w:rsidRDefault="00A12AF0" w:rsidP="00A12AF0">
                            <w:pPr>
                              <w:pStyle w:val="Bezodstpw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A12AF0" w:rsidRDefault="00A12AF0" w:rsidP="00A12AF0">
                            <w:pPr>
                              <w:pStyle w:val="Bezodstpw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Prostokąt zaokrąglony 1" o:spid="_x0000_s1027" style="position:absolute;left:0;text-align:left;margin-left:6.35pt;margin-top:-21.35pt;width:379.5pt;height:127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" fillcolor="#c2d69b" strokecolor="#9bbb59" strokeweight="1pt">
                <v:fill color2="#9bbb59" focus="50%" type="gradient"/>
                <v:shadow on="t" color="#4e6128" offset="1pt"/>
                <v:textbox>
                  <w:txbxContent>
                    <w:p w:rsidR="00A12AF0" w:rsidRDefault="00A12AF0" w:rsidP="00A12AF0">
                      <w:pPr>
                        <w:pStyle w:val="Bezodstpw"/>
                        <w:jc w:val="center"/>
                        <w:rPr>
                          <w:rFonts w:ascii="Times New Roman" w:hAnsi="Times New Roman"/>
                          <w:b/>
                          <w:color w:val="4F81BD"/>
                          <w:sz w:val="28"/>
                          <w:szCs w:val="28"/>
                        </w:rPr>
                      </w:pPr>
                    </w:p>
                    <w:p w:rsidR="00A12AF0" w:rsidRDefault="00A12AF0" w:rsidP="00A12AF0">
                      <w:pPr>
                        <w:pStyle w:val="Bezodstpw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Wojewódzki Inspektorat Weterynarii </w:t>
                      </w:r>
                    </w:p>
                    <w:p w:rsidR="00A12AF0" w:rsidRDefault="00A12AF0" w:rsidP="00A12AF0">
                      <w:pPr>
                        <w:pStyle w:val="Bezodstpw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ul. Wrocławska 170, </w:t>
                      </w:r>
                    </w:p>
                    <w:p w:rsidR="00A12AF0" w:rsidRDefault="00A12AF0" w:rsidP="00A12AF0">
                      <w:pPr>
                        <w:pStyle w:val="Bezodstpw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45-836 Opole, p. 114 (sekretariat)</w:t>
                      </w:r>
                    </w:p>
                    <w:p w:rsidR="00A12AF0" w:rsidRDefault="00A12AF0" w:rsidP="00A12AF0">
                      <w:pPr>
                        <w:jc w:val="center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„Oferta na zakup 900 ton miału węglowego na sezon grzewczy 201</w:t>
                      </w:r>
                      <w:r w:rsidR="00B000DF">
                        <w:rPr>
                          <w:rFonts w:ascii="Calibri" w:hAnsi="Calibri"/>
                          <w:b/>
                        </w:rPr>
                        <w:t>2</w:t>
                      </w:r>
                      <w:r>
                        <w:rPr>
                          <w:rFonts w:ascii="Calibri" w:hAnsi="Calibri"/>
                          <w:b/>
                        </w:rPr>
                        <w:t>/201</w:t>
                      </w:r>
                      <w:r w:rsidR="00B000DF">
                        <w:rPr>
                          <w:rFonts w:ascii="Calibri" w:hAnsi="Calibri"/>
                          <w:b/>
                        </w:rPr>
                        <w:t>3</w:t>
                      </w:r>
                      <w:r>
                        <w:rPr>
                          <w:rFonts w:ascii="Calibri" w:hAnsi="Calibri"/>
                          <w:b/>
                        </w:rPr>
                        <w:t xml:space="preserve"> r.”</w:t>
                      </w:r>
                      <w:r w:rsidR="00B000DF">
                        <w:rPr>
                          <w:rFonts w:ascii="Calibri" w:hAnsi="Calibri"/>
                          <w:b/>
                        </w:rPr>
                        <w:t xml:space="preserve"> </w:t>
                      </w:r>
                    </w:p>
                    <w:p w:rsidR="00A12AF0" w:rsidRDefault="00A12AF0" w:rsidP="00A12AF0">
                      <w:pPr>
                        <w:pStyle w:val="Bezodstpw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Nie otwierać przed dniem </w:t>
                      </w:r>
                      <w:r w:rsidR="00811CC6">
                        <w:rPr>
                          <w:rFonts w:ascii="Times New Roman" w:hAnsi="Times New Roman"/>
                        </w:rPr>
                        <w:t>03.09.2012</w:t>
                      </w:r>
                      <w:r>
                        <w:rPr>
                          <w:rFonts w:ascii="Times New Roman" w:hAnsi="Times New Roman"/>
                        </w:rPr>
                        <w:t xml:space="preserve"> r.  godz. 10:15</w:t>
                      </w:r>
                    </w:p>
                    <w:p w:rsidR="00A12AF0" w:rsidRDefault="00A12AF0" w:rsidP="00A12AF0">
                      <w:pPr>
                        <w:pStyle w:val="Bezodstpw"/>
                        <w:rPr>
                          <w:rFonts w:ascii="Times New Roman" w:hAnsi="Times New Roman"/>
                          <w:b/>
                        </w:rPr>
                      </w:pPr>
                    </w:p>
                    <w:p w:rsidR="00A12AF0" w:rsidRDefault="00A12AF0" w:rsidP="00A12AF0">
                      <w:pPr>
                        <w:pStyle w:val="Bezodstpw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 xml:space="preserve">Weterynarii w </w:t>
                      </w:r>
                      <w:proofErr w:type="spellStart"/>
                      <w:r>
                        <w:rPr>
                          <w:rFonts w:ascii="Times New Roman" w:hAnsi="Times New Roman"/>
                          <w:b/>
                        </w:rPr>
                        <w:t>OpoluWeterynr</w:t>
                      </w:r>
                      <w:proofErr w:type="spellEnd"/>
                    </w:p>
                    <w:p w:rsidR="00A12AF0" w:rsidRDefault="00A12AF0" w:rsidP="00A12AF0">
                      <w:pPr>
                        <w:pStyle w:val="Bezodstpw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A12AF0" w:rsidRDefault="00A12AF0" w:rsidP="00A12AF0">
                      <w:pPr>
                        <w:pStyle w:val="Bezodstpw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A12AF0" w:rsidRDefault="00A12AF0" w:rsidP="00A12AF0">
                      <w:pPr>
                        <w:pStyle w:val="Bezodstpw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A12AF0" w:rsidRDefault="00A12AF0" w:rsidP="00A12AF0">
      <w:pPr>
        <w:widowControl w:val="0"/>
        <w:adjustRightInd w:val="0"/>
        <w:ind w:left="567" w:hanging="425"/>
        <w:rPr>
          <w:b/>
          <w:i/>
          <w:color w:val="000000"/>
          <w:sz w:val="22"/>
          <w:szCs w:val="22"/>
        </w:rPr>
      </w:pPr>
    </w:p>
    <w:p w:rsidR="00A12AF0" w:rsidRDefault="00A12AF0" w:rsidP="00A12AF0">
      <w:pPr>
        <w:widowControl w:val="0"/>
        <w:adjustRightInd w:val="0"/>
        <w:ind w:left="567" w:hanging="425"/>
        <w:rPr>
          <w:b/>
          <w:i/>
          <w:color w:val="000000"/>
          <w:sz w:val="22"/>
          <w:szCs w:val="22"/>
        </w:rPr>
      </w:pPr>
    </w:p>
    <w:p w:rsidR="00A12AF0" w:rsidRDefault="00A12AF0" w:rsidP="00A12AF0">
      <w:pPr>
        <w:widowControl w:val="0"/>
        <w:adjustRightInd w:val="0"/>
        <w:ind w:left="567" w:hanging="425"/>
        <w:rPr>
          <w:b/>
          <w:i/>
          <w:color w:val="000000"/>
          <w:sz w:val="22"/>
          <w:szCs w:val="22"/>
        </w:rPr>
      </w:pPr>
    </w:p>
    <w:p w:rsidR="00A12AF0" w:rsidRDefault="00A12AF0" w:rsidP="00A12AF0">
      <w:pPr>
        <w:widowControl w:val="0"/>
        <w:adjustRightInd w:val="0"/>
        <w:ind w:left="567" w:hanging="425"/>
        <w:rPr>
          <w:b/>
          <w:i/>
          <w:color w:val="000000"/>
          <w:sz w:val="22"/>
          <w:szCs w:val="22"/>
        </w:rPr>
      </w:pPr>
    </w:p>
    <w:p w:rsidR="00A12AF0" w:rsidRDefault="00A12AF0" w:rsidP="00A12AF0">
      <w:pPr>
        <w:widowControl w:val="0"/>
        <w:adjustRightInd w:val="0"/>
        <w:ind w:left="567" w:hanging="425"/>
        <w:rPr>
          <w:b/>
          <w:i/>
          <w:color w:val="000000"/>
          <w:sz w:val="22"/>
          <w:szCs w:val="22"/>
        </w:rPr>
      </w:pPr>
    </w:p>
    <w:p w:rsidR="00A12AF0" w:rsidRDefault="00A12AF0" w:rsidP="00A12AF0">
      <w:pPr>
        <w:widowControl w:val="0"/>
        <w:adjustRightInd w:val="0"/>
        <w:ind w:left="567" w:hanging="425"/>
        <w:rPr>
          <w:b/>
          <w:i/>
          <w:color w:val="000000"/>
          <w:sz w:val="22"/>
          <w:szCs w:val="22"/>
        </w:rPr>
      </w:pPr>
    </w:p>
    <w:p w:rsidR="00A12AF0" w:rsidRDefault="00A12AF0" w:rsidP="00A12AF0">
      <w:pPr>
        <w:widowControl w:val="0"/>
        <w:adjustRightInd w:val="0"/>
        <w:ind w:left="567" w:hanging="425"/>
        <w:rPr>
          <w:b/>
          <w:i/>
          <w:color w:val="000000"/>
          <w:sz w:val="22"/>
          <w:szCs w:val="22"/>
        </w:rPr>
      </w:pPr>
    </w:p>
    <w:p w:rsidR="00A12AF0" w:rsidRDefault="00A12AF0" w:rsidP="00A12AF0">
      <w:pPr>
        <w:widowControl w:val="0"/>
        <w:adjustRightInd w:val="0"/>
        <w:ind w:left="567" w:hanging="425"/>
        <w:rPr>
          <w:b/>
          <w:i/>
          <w:color w:val="000000"/>
          <w:sz w:val="22"/>
          <w:szCs w:val="22"/>
        </w:rPr>
      </w:pPr>
    </w:p>
    <w:p w:rsidR="00A12AF0" w:rsidRDefault="00A12AF0" w:rsidP="00A12AF0">
      <w:pPr>
        <w:widowControl w:val="0"/>
        <w:adjustRightInd w:val="0"/>
        <w:ind w:left="567" w:hanging="425"/>
        <w:rPr>
          <w:b/>
          <w:i/>
          <w:color w:val="000000"/>
          <w:sz w:val="22"/>
          <w:szCs w:val="22"/>
        </w:rPr>
      </w:pPr>
    </w:p>
    <w:p w:rsidR="00A12AF0" w:rsidRDefault="00A12AF0" w:rsidP="00A12AF0">
      <w:pPr>
        <w:widowControl w:val="0"/>
        <w:adjustRightInd w:val="0"/>
        <w:ind w:left="567" w:hanging="425"/>
        <w:jc w:val="both"/>
        <w:rPr>
          <w:color w:val="000000"/>
          <w:sz w:val="22"/>
          <w:szCs w:val="22"/>
        </w:rPr>
      </w:pPr>
      <w:r>
        <w:rPr>
          <w:color w:val="000000"/>
        </w:rPr>
        <w:t xml:space="preserve">18) </w:t>
      </w:r>
      <w:r>
        <w:rPr>
          <w:color w:val="000000"/>
          <w:sz w:val="22"/>
          <w:szCs w:val="22"/>
        </w:rPr>
        <w:t>zastrzeżenie informacji, które nie stanowią tajemnicy przedsiębiorstwa w rozumieniu w/w ustawy będzie skutkować ich odtajnieniem, po uprzednim powiadomieniu Wykonawcy,</w:t>
      </w:r>
    </w:p>
    <w:p w:rsidR="00A12AF0" w:rsidRDefault="00A12AF0" w:rsidP="00A12AF0">
      <w:pPr>
        <w:widowControl w:val="0"/>
        <w:adjustRightInd w:val="0"/>
        <w:ind w:left="567" w:hanging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19)  Wykonawca nie może zastrzec informacji dotyczących ceny, terminu wykonania   zamówienia, okresu gwarancji i warunków płatności zawartych w ofercie,</w:t>
      </w:r>
    </w:p>
    <w:p w:rsidR="00A12AF0" w:rsidRDefault="00A12AF0" w:rsidP="00A12AF0">
      <w:pPr>
        <w:widowControl w:val="0"/>
        <w:adjustRightInd w:val="0"/>
        <w:ind w:left="567" w:hanging="42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20)  Protokół postępowania wraz z załącznikami jest jawny. Załączniki do protokołu mogą być udostępniane po wyborze najkorzystniejszej oferty lub unieważnieniu postępowania, z tym ze oferty są jawne od chwili ich otwarcia,</w:t>
      </w:r>
    </w:p>
    <w:p w:rsidR="00A12AF0" w:rsidRDefault="00A12AF0" w:rsidP="00A12AF0">
      <w:pPr>
        <w:pStyle w:val="Bezodstpw"/>
        <w:ind w:left="567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21) Wykonawca na podstawie art. 84 ust. 1 ustawy może wprowadzić zmiany, poprawki, modyfikacje    i uzupełnienia do złożonej oferty pod warunkiem, że zamawiający otrzyma pisemne powiadomienie o wprowadzeniu zmian, poprawek itp. przed terminem składania ofert. Powiadomienie o wprowadzeniu zmian musi być złożone wg takich samych zasad jak składana oferta, tj. w zamkniętej kopercie odpowiednio oznakowanej z dopiskiem „ZMIANA”. Koperty oznakowane dopiskiem „ZMIANA” zostaną otwarte przy otwieraniu oferty Wykonawcy, który wprowadził zmiany i po stwierdzeniu poprawności procedury dokonania zmian, zostaną dołączone do oferty,</w:t>
      </w:r>
    </w:p>
    <w:p w:rsidR="00A12AF0" w:rsidRDefault="00A12AF0" w:rsidP="00A12AF0">
      <w:pPr>
        <w:pStyle w:val="Bezodstpw"/>
        <w:ind w:left="567" w:hanging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22)  Wykonawca na podstawie art. 84 ust. 1 ma prawo przed upływem terminu składania ofert wycofać się z postępowania poprzez złożenie pisemnego powiadomienia (wg takich samych zasad jak wprowadzenie zmian i poprawek) z napisem na zewnętrznej kopercie „WYCOFANE”. Koperty ofert wycofanych po sprawdzeniu poprawności postępowania Wykonawcy nie będą otwierane.</w:t>
      </w:r>
    </w:p>
    <w:p w:rsidR="00A12AF0" w:rsidRDefault="00A12AF0" w:rsidP="00A12AF0">
      <w:pPr>
        <w:widowControl w:val="0"/>
        <w:adjustRightInd w:val="0"/>
        <w:ind w:left="567" w:hanging="567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XVI. Wykonawcy mogą wspólnie ubiegać się o udzielenie zamówienia. W takim przypadku ich oferta musi spełniać następujące wymagania:</w:t>
      </w:r>
    </w:p>
    <w:p w:rsidR="00A12AF0" w:rsidRDefault="00A12AF0" w:rsidP="00A12AF0">
      <w:pPr>
        <w:widowControl w:val="0"/>
        <w:numPr>
          <w:ilvl w:val="0"/>
          <w:numId w:val="15"/>
        </w:numPr>
        <w:tabs>
          <w:tab w:val="num" w:pos="567"/>
        </w:tabs>
        <w:suppressAutoHyphens w:val="0"/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odniesieniu do wymagań postawionych przez Zamawiającego, każdy z Wykonawców ubiegających się wspólnie o zamówienie oddzielnie musi udokumentować, że nie podlega wykluczeniu na podstawie art. 24 ust.1 pkt.1-9 ustawy Prawo zamówień publicznych,</w:t>
      </w:r>
    </w:p>
    <w:p w:rsidR="00A12AF0" w:rsidRDefault="00A12AF0" w:rsidP="00A12AF0">
      <w:pPr>
        <w:widowControl w:val="0"/>
        <w:numPr>
          <w:ilvl w:val="0"/>
          <w:numId w:val="15"/>
        </w:numPr>
        <w:tabs>
          <w:tab w:val="num" w:pos="567"/>
        </w:tabs>
        <w:suppressAutoHyphens w:val="0"/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potencjał ekonomiczny, techniczny, finansowy i kadrowy Wykonawców w sumie musi spełniać wymagane warunki,</w:t>
      </w:r>
    </w:p>
    <w:p w:rsidR="00A12AF0" w:rsidRDefault="00A12AF0" w:rsidP="00A12AF0">
      <w:pPr>
        <w:widowControl w:val="0"/>
        <w:numPr>
          <w:ilvl w:val="0"/>
          <w:numId w:val="15"/>
        </w:numPr>
        <w:tabs>
          <w:tab w:val="num" w:pos="567"/>
        </w:tabs>
        <w:suppressAutoHyphens w:val="0"/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każdy z wykonawców wspólnie ubiegających się o zamówienie musi udokumentować, </w:t>
      </w:r>
      <w:r>
        <w:rPr>
          <w:color w:val="000000"/>
          <w:sz w:val="22"/>
          <w:szCs w:val="22"/>
        </w:rPr>
        <w:br/>
        <w:t>iż posiada doświadczenie w wykonaniu dostaw przewidzianych mu do wykonania. Wykazane doświadczenie w sumie musi spełniać warunki wymagane od Wykonawców.</w:t>
      </w:r>
    </w:p>
    <w:p w:rsidR="00A12AF0" w:rsidRDefault="00A12AF0" w:rsidP="00A12AF0">
      <w:pPr>
        <w:widowControl w:val="0"/>
        <w:numPr>
          <w:ilvl w:val="0"/>
          <w:numId w:val="15"/>
        </w:numPr>
        <w:tabs>
          <w:tab w:val="num" w:pos="567"/>
        </w:tabs>
        <w:suppressAutoHyphens w:val="0"/>
        <w:autoSpaceDE w:val="0"/>
        <w:autoSpaceDN w:val="0"/>
        <w:adjustRightInd w:val="0"/>
        <w:ind w:left="567" w:hanging="28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Wykonawcy występujący wspólnie muszą ustanowić pełnomocnika do reprezentowania ich             w postępowaniu oraz zawarcia umowy o udzielenie przedmiotowego zamówienia publicznego.</w:t>
      </w:r>
    </w:p>
    <w:p w:rsidR="00A12AF0" w:rsidRDefault="00A12AF0" w:rsidP="00A12AF0">
      <w:pPr>
        <w:widowControl w:val="0"/>
        <w:numPr>
          <w:ilvl w:val="0"/>
          <w:numId w:val="15"/>
        </w:numPr>
        <w:tabs>
          <w:tab w:val="num" w:pos="567"/>
        </w:tabs>
        <w:suppressAutoHyphens w:val="0"/>
        <w:autoSpaceDE w:val="0"/>
        <w:autoSpaceDN w:val="0"/>
        <w:adjustRightInd w:val="0"/>
        <w:ind w:left="567" w:hanging="283"/>
        <w:rPr>
          <w:sz w:val="22"/>
          <w:szCs w:val="22"/>
        </w:rPr>
      </w:pPr>
      <w:r>
        <w:rPr>
          <w:sz w:val="22"/>
          <w:szCs w:val="22"/>
        </w:rPr>
        <w:t>Wykonawcy występujący wspólnie muszą wskazać podmiot, który wystawi fakturę po wykona-</w:t>
      </w:r>
      <w:proofErr w:type="spellStart"/>
      <w:r>
        <w:rPr>
          <w:sz w:val="22"/>
          <w:szCs w:val="22"/>
        </w:rPr>
        <w:lastRenderedPageBreak/>
        <w:t>niu</w:t>
      </w:r>
      <w:proofErr w:type="spellEnd"/>
      <w:r>
        <w:rPr>
          <w:sz w:val="22"/>
          <w:szCs w:val="22"/>
        </w:rPr>
        <w:t xml:space="preserve"> dostawy, oraz podmiot z którym należy dokonać rozliczeń po wykonaniu zamówienia,</w:t>
      </w:r>
    </w:p>
    <w:p w:rsidR="00A12AF0" w:rsidRDefault="00A12AF0" w:rsidP="00A12AF0">
      <w:pPr>
        <w:widowControl w:val="0"/>
        <w:numPr>
          <w:ilvl w:val="0"/>
          <w:numId w:val="15"/>
        </w:numPr>
        <w:tabs>
          <w:tab w:val="num" w:pos="567"/>
        </w:tabs>
        <w:suppressAutoHyphens w:val="0"/>
        <w:autoSpaceDE w:val="0"/>
        <w:autoSpaceDN w:val="0"/>
        <w:adjustRightInd w:val="0"/>
        <w:ind w:left="567" w:hanging="28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wszelka korespondencja oraz rozliczenia dokonywane będą wyłącznie z pełnomocnikiem,</w:t>
      </w:r>
    </w:p>
    <w:p w:rsidR="00A12AF0" w:rsidRDefault="00A12AF0" w:rsidP="00A12AF0">
      <w:pPr>
        <w:widowControl w:val="0"/>
        <w:numPr>
          <w:ilvl w:val="0"/>
          <w:numId w:val="15"/>
        </w:numPr>
        <w:tabs>
          <w:tab w:val="num" w:pos="567"/>
        </w:tabs>
        <w:suppressAutoHyphens w:val="0"/>
        <w:autoSpaceDE w:val="0"/>
        <w:autoSpaceDN w:val="0"/>
        <w:adjustRightInd w:val="0"/>
        <w:ind w:left="567" w:hanging="28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wypełniając formularz ofertowy, jak również inne dokumenty powołujące się na „Wykonawcę” w miejscu, „np. nazwa i adres wykonawcy” należy wpisać dane Wykonawców wspólnie ubiegających się o zamówienie.</w:t>
      </w:r>
    </w:p>
    <w:p w:rsidR="00A12AF0" w:rsidRDefault="00A12AF0" w:rsidP="00A12AF0">
      <w:pPr>
        <w:widowControl w:val="0"/>
        <w:numPr>
          <w:ilvl w:val="0"/>
          <w:numId w:val="15"/>
        </w:numPr>
        <w:tabs>
          <w:tab w:val="num" w:pos="567"/>
        </w:tabs>
        <w:suppressAutoHyphens w:val="0"/>
        <w:autoSpaceDE w:val="0"/>
        <w:autoSpaceDN w:val="0"/>
        <w:adjustRightInd w:val="0"/>
        <w:ind w:left="567" w:hanging="283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Wykonawcy ponoszą wszelkie koszty związane z przygotowaniem i złożeniem oferty,                           z zastrzeżeniem art. 93 ust.4 ustawy.</w:t>
      </w:r>
    </w:p>
    <w:p w:rsidR="00A12AF0" w:rsidRDefault="00A12AF0" w:rsidP="00A12AF0">
      <w:pPr>
        <w:pStyle w:val="Bezodstpw"/>
        <w:ind w:left="567" w:hanging="709"/>
        <w:rPr>
          <w:rFonts w:ascii="Times New Roman" w:hAnsi="Times New Roman"/>
        </w:rPr>
      </w:pPr>
    </w:p>
    <w:p w:rsidR="00A12AF0" w:rsidRDefault="00A12AF0" w:rsidP="00A12AF0">
      <w:pPr>
        <w:pStyle w:val="Bezodstpw"/>
        <w:ind w:left="567" w:hanging="709"/>
        <w:rPr>
          <w:rFonts w:ascii="Times New Roman" w:hAnsi="Times New Roman"/>
        </w:rPr>
      </w:pPr>
    </w:p>
    <w:p w:rsidR="00A12AF0" w:rsidRDefault="00A12AF0" w:rsidP="00A12AF0">
      <w:pPr>
        <w:pStyle w:val="Tekstpodstawowywcity"/>
        <w:ind w:lef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XVII. Miejsce oraz termin składania i otwarcia ofert</w:t>
      </w:r>
    </w:p>
    <w:p w:rsidR="00A12AF0" w:rsidRDefault="00A12AF0" w:rsidP="00A12AF0">
      <w:pPr>
        <w:pStyle w:val="Tekstpodstawowywcity"/>
        <w:numPr>
          <w:ilvl w:val="3"/>
          <w:numId w:val="16"/>
        </w:numPr>
        <w:suppressAutoHyphens w:val="0"/>
        <w:autoSpaceDN w:val="0"/>
        <w:spacing w:before="160"/>
        <w:ind w:left="426" w:hanging="284"/>
        <w:rPr>
          <w:sz w:val="22"/>
          <w:szCs w:val="22"/>
        </w:rPr>
      </w:pPr>
      <w:r>
        <w:rPr>
          <w:sz w:val="22"/>
          <w:szCs w:val="22"/>
        </w:rPr>
        <w:t xml:space="preserve">Ofertę należy złożyć w siedzibie Zamawiającego: </w:t>
      </w:r>
    </w:p>
    <w:p w:rsidR="00A12AF0" w:rsidRDefault="00A12AF0" w:rsidP="00A12AF0">
      <w:pPr>
        <w:pStyle w:val="Tekstpodstawowywcity"/>
        <w:ind w:left="0"/>
        <w:rPr>
          <w:sz w:val="22"/>
          <w:szCs w:val="22"/>
        </w:rPr>
      </w:pPr>
    </w:p>
    <w:p w:rsidR="00A12AF0" w:rsidRDefault="00A12AF0" w:rsidP="00A12AF0">
      <w:pPr>
        <w:ind w:left="37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Wojewódzki Inspektorat Weterynarii </w:t>
      </w:r>
    </w:p>
    <w:p w:rsidR="00A12AF0" w:rsidRDefault="00A12AF0" w:rsidP="00A12AF0">
      <w:pPr>
        <w:ind w:left="37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45-836 Opole</w:t>
      </w:r>
    </w:p>
    <w:p w:rsidR="00A12AF0" w:rsidRDefault="00A12AF0" w:rsidP="00A12AF0">
      <w:pPr>
        <w:ind w:left="37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ul. Wrocławska 170</w:t>
      </w:r>
    </w:p>
    <w:p w:rsidR="00A12AF0" w:rsidRDefault="00A12AF0" w:rsidP="00A12AF0">
      <w:pPr>
        <w:pStyle w:val="Tekstpodstawowywcity"/>
        <w:ind w:left="374"/>
        <w:rPr>
          <w:b/>
          <w:sz w:val="22"/>
          <w:szCs w:val="22"/>
        </w:rPr>
      </w:pPr>
      <w:r>
        <w:rPr>
          <w:b/>
          <w:sz w:val="22"/>
          <w:szCs w:val="22"/>
        </w:rPr>
        <w:t>pokój 114 (sekretariat)</w:t>
      </w:r>
    </w:p>
    <w:p w:rsidR="00A12AF0" w:rsidRDefault="00A12AF0" w:rsidP="00A12AF0">
      <w:pPr>
        <w:pStyle w:val="Tekstpodstawowywcity"/>
        <w:spacing w:before="120"/>
        <w:ind w:left="374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w terminie do dnia </w:t>
      </w:r>
      <w:r w:rsidR="00811CC6">
        <w:rPr>
          <w:b/>
          <w:sz w:val="22"/>
          <w:szCs w:val="22"/>
          <w:u w:val="single"/>
        </w:rPr>
        <w:t>03.09.</w:t>
      </w:r>
      <w:r>
        <w:rPr>
          <w:b/>
          <w:sz w:val="22"/>
          <w:szCs w:val="22"/>
          <w:u w:val="single"/>
        </w:rPr>
        <w:t>201</w:t>
      </w:r>
      <w:r w:rsidR="00812D58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 xml:space="preserve"> r. do godz. 10:00.</w:t>
      </w:r>
      <w:r>
        <w:rPr>
          <w:b/>
          <w:sz w:val="22"/>
          <w:szCs w:val="22"/>
        </w:rPr>
        <w:t xml:space="preserve"> </w:t>
      </w:r>
    </w:p>
    <w:p w:rsidR="00A12AF0" w:rsidRDefault="00A12AF0" w:rsidP="00A12AF0">
      <w:pPr>
        <w:pStyle w:val="Tekstpodstawowywcity"/>
        <w:spacing w:before="120"/>
        <w:ind w:left="0" w:firstLine="0"/>
        <w:rPr>
          <w:b/>
          <w:sz w:val="22"/>
          <w:szCs w:val="22"/>
        </w:rPr>
      </w:pPr>
    </w:p>
    <w:p w:rsidR="00A12AF0" w:rsidRDefault="00A12AF0" w:rsidP="00A12AF0">
      <w:pPr>
        <w:pStyle w:val="Tekstpodstawowywcity"/>
        <w:numPr>
          <w:ilvl w:val="3"/>
          <w:numId w:val="16"/>
        </w:numPr>
        <w:suppressAutoHyphens w:val="0"/>
        <w:autoSpaceDN w:val="0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Przez wpływ oferty w terminie rozumie się jej złożenie </w:t>
      </w:r>
      <w:r>
        <w:rPr>
          <w:b/>
          <w:sz w:val="22"/>
          <w:szCs w:val="22"/>
        </w:rPr>
        <w:t xml:space="preserve">w miejscu i terminie </w:t>
      </w:r>
      <w:r>
        <w:rPr>
          <w:sz w:val="22"/>
          <w:szCs w:val="22"/>
        </w:rPr>
        <w:t xml:space="preserve">określonym </w:t>
      </w:r>
      <w:r>
        <w:rPr>
          <w:sz w:val="22"/>
          <w:szCs w:val="22"/>
        </w:rPr>
        <w:br/>
        <w:t>w pkt. 1, Zamawiający nie ponosi odpowiedzialności za opóźnienie w złożeniu oferty z przyczyn leżących po stronie Poczty Polskiej, poczty kurierskiej lub dostarczeniem jej do siedziby Zamawiającego, ale nie do miejsca określonego w pkt.1.</w:t>
      </w:r>
    </w:p>
    <w:p w:rsidR="00A12AF0" w:rsidRDefault="00A12AF0" w:rsidP="00A12AF0">
      <w:pPr>
        <w:pStyle w:val="Tekstpodstawowywcity"/>
        <w:ind w:left="0"/>
        <w:rPr>
          <w:sz w:val="22"/>
          <w:szCs w:val="22"/>
        </w:rPr>
      </w:pPr>
      <w:r>
        <w:rPr>
          <w:sz w:val="22"/>
          <w:szCs w:val="22"/>
        </w:rPr>
        <w:t>Oferty złożone po terminie zgodnie z art. 84 ust. 2 ustawy zostaną zwrócone bez otwierania po upływie terminu przewidzianego na wniesienie odwołania.</w:t>
      </w:r>
    </w:p>
    <w:p w:rsidR="00A12AF0" w:rsidRDefault="00A12AF0" w:rsidP="00A12AF0">
      <w:pPr>
        <w:pStyle w:val="Tekstpodstawowywcity"/>
        <w:ind w:left="0"/>
        <w:rPr>
          <w:sz w:val="22"/>
          <w:szCs w:val="22"/>
        </w:rPr>
      </w:pPr>
      <w:r>
        <w:rPr>
          <w:sz w:val="22"/>
          <w:szCs w:val="22"/>
        </w:rPr>
        <w:t xml:space="preserve">Otwarcie ofert nastąpi w dniu </w:t>
      </w:r>
      <w:r w:rsidR="00811CC6">
        <w:rPr>
          <w:b/>
          <w:sz w:val="22"/>
          <w:szCs w:val="22"/>
        </w:rPr>
        <w:t>03.09.</w:t>
      </w:r>
      <w:bookmarkStart w:id="0" w:name="_GoBack"/>
      <w:bookmarkEnd w:id="0"/>
      <w:r>
        <w:rPr>
          <w:b/>
          <w:sz w:val="22"/>
          <w:szCs w:val="22"/>
        </w:rPr>
        <w:t>201</w:t>
      </w:r>
      <w:r w:rsidR="00812D58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 r., o godzinie 10:15 </w:t>
      </w:r>
      <w:r>
        <w:rPr>
          <w:sz w:val="22"/>
          <w:szCs w:val="22"/>
        </w:rPr>
        <w:t xml:space="preserve">w siedzibie Zamawiającego, sala konferencyjna (parter). </w:t>
      </w:r>
    </w:p>
    <w:p w:rsidR="00A12AF0" w:rsidRDefault="00A12AF0" w:rsidP="00A12AF0">
      <w:pPr>
        <w:pStyle w:val="Tekstpodstawowywcity"/>
        <w:ind w:left="0"/>
        <w:rPr>
          <w:sz w:val="22"/>
          <w:szCs w:val="22"/>
        </w:rPr>
      </w:pPr>
      <w:r>
        <w:rPr>
          <w:sz w:val="22"/>
          <w:szCs w:val="22"/>
        </w:rPr>
        <w:t xml:space="preserve">Bezpośrednio przed otwarciem ofert zamawiający przekaże zebranym informację o wysokości kwoty, jaką zamierza przeznaczyć na sfinansowanie zamówienia. </w:t>
      </w:r>
    </w:p>
    <w:p w:rsidR="00A12AF0" w:rsidRDefault="00A12AF0" w:rsidP="00A12AF0">
      <w:pPr>
        <w:pStyle w:val="Tekstpodstawowywcity"/>
        <w:ind w:left="0"/>
        <w:rPr>
          <w:sz w:val="22"/>
          <w:szCs w:val="22"/>
        </w:rPr>
      </w:pPr>
      <w:r>
        <w:rPr>
          <w:sz w:val="22"/>
          <w:szCs w:val="22"/>
        </w:rPr>
        <w:t xml:space="preserve">Otwarcie ofert jest jawne i nastąpi bezpośrednio po odczytaniu ww. informacji. </w:t>
      </w:r>
    </w:p>
    <w:p w:rsidR="00A12AF0" w:rsidRDefault="00A12AF0" w:rsidP="00A12AF0">
      <w:pPr>
        <w:pStyle w:val="Tekstpodstawowywcity"/>
        <w:ind w:left="0"/>
        <w:rPr>
          <w:sz w:val="22"/>
          <w:szCs w:val="22"/>
        </w:rPr>
      </w:pPr>
      <w:r>
        <w:rPr>
          <w:sz w:val="22"/>
          <w:szCs w:val="22"/>
        </w:rPr>
        <w:t>Po otwarciu ofert przekazane zastaną następujące informacje:</w:t>
      </w:r>
    </w:p>
    <w:p w:rsidR="00A12AF0" w:rsidRDefault="00A12AF0" w:rsidP="00A12AF0">
      <w:pPr>
        <w:pStyle w:val="Tekstpodstawowywcity"/>
        <w:numPr>
          <w:ilvl w:val="0"/>
          <w:numId w:val="17"/>
        </w:numPr>
        <w:tabs>
          <w:tab w:val="num" w:pos="374"/>
        </w:tabs>
        <w:suppressAutoHyphens w:val="0"/>
        <w:autoSpaceDN w:val="0"/>
        <w:ind w:left="374" w:hanging="374"/>
        <w:rPr>
          <w:sz w:val="22"/>
          <w:szCs w:val="22"/>
        </w:rPr>
      </w:pPr>
      <w:r>
        <w:rPr>
          <w:sz w:val="22"/>
          <w:szCs w:val="22"/>
        </w:rPr>
        <w:t>nazwa i siedziba wykonawcy, którego oferta jest otwierana,</w:t>
      </w:r>
    </w:p>
    <w:p w:rsidR="00A12AF0" w:rsidRDefault="00A12AF0" w:rsidP="00A12AF0">
      <w:pPr>
        <w:pStyle w:val="Tekstpodstawowywcity"/>
        <w:numPr>
          <w:ilvl w:val="0"/>
          <w:numId w:val="17"/>
        </w:numPr>
        <w:tabs>
          <w:tab w:val="num" w:pos="374"/>
        </w:tabs>
        <w:suppressAutoHyphens w:val="0"/>
        <w:autoSpaceDN w:val="0"/>
        <w:ind w:left="374" w:hanging="374"/>
        <w:rPr>
          <w:b/>
          <w:sz w:val="22"/>
          <w:szCs w:val="22"/>
        </w:rPr>
      </w:pPr>
      <w:r>
        <w:rPr>
          <w:sz w:val="22"/>
          <w:szCs w:val="22"/>
        </w:rPr>
        <w:t>cena.</w:t>
      </w:r>
    </w:p>
    <w:p w:rsidR="00A12AF0" w:rsidRDefault="00A12AF0" w:rsidP="00A12AF0">
      <w:pPr>
        <w:pStyle w:val="Tekstpodstawowywcity"/>
        <w:suppressAutoHyphens w:val="0"/>
        <w:autoSpaceDN w:val="0"/>
        <w:ind w:left="0" w:firstLine="0"/>
        <w:rPr>
          <w:b/>
          <w:sz w:val="22"/>
          <w:szCs w:val="22"/>
        </w:rPr>
      </w:pPr>
    </w:p>
    <w:p w:rsidR="00A12AF0" w:rsidRDefault="00A12AF0" w:rsidP="00A12AF0">
      <w:pPr>
        <w:pStyle w:val="Tekstpodstawowy"/>
        <w:spacing w:after="40"/>
        <w:jc w:val="left"/>
        <w:rPr>
          <w:b/>
          <w:i/>
          <w:sz w:val="22"/>
          <w:szCs w:val="22"/>
        </w:rPr>
      </w:pPr>
      <w:r>
        <w:rPr>
          <w:b/>
          <w:sz w:val="22"/>
          <w:szCs w:val="22"/>
        </w:rPr>
        <w:t xml:space="preserve">XVIII </w:t>
      </w:r>
      <w:r>
        <w:rPr>
          <w:b/>
          <w:i/>
          <w:sz w:val="22"/>
          <w:szCs w:val="22"/>
        </w:rPr>
        <w:t xml:space="preserve">.  </w:t>
      </w:r>
      <w:r>
        <w:rPr>
          <w:b/>
          <w:sz w:val="22"/>
          <w:szCs w:val="22"/>
        </w:rPr>
        <w:t>OPIS SPOSOBU OBLICZENIA CENY</w:t>
      </w:r>
    </w:p>
    <w:p w:rsidR="00A12AF0" w:rsidRDefault="00A12AF0" w:rsidP="00A12AF0">
      <w:pPr>
        <w:pStyle w:val="BodyText21"/>
        <w:widowControl/>
        <w:overflowPunct/>
        <w:autoSpaceDE/>
        <w:adjustRightInd/>
        <w:spacing w:after="0"/>
        <w:ind w:left="540" w:hanging="540"/>
        <w:rPr>
          <w:sz w:val="22"/>
          <w:szCs w:val="22"/>
        </w:rPr>
      </w:pPr>
      <w:r>
        <w:rPr>
          <w:szCs w:val="24"/>
        </w:rPr>
        <w:t>1</w:t>
      </w:r>
      <w:r>
        <w:rPr>
          <w:sz w:val="22"/>
          <w:szCs w:val="22"/>
        </w:rPr>
        <w:t>. Cenę ofertową należy podać w złotych i groszach z dokładnością do drugiego  miejsca po przecinku. Cena ofertowa winna uwzględniać wszelkie koszty związane z realizacją przedmiotu umowy, w tym koszty transportu, ubezpieczeń i złożenia dostawy w miejscu wskazanym przez Zamawiającego w jego siedzibie, zgodnie z warunkami podanymi we wzorze umowy.</w:t>
      </w:r>
    </w:p>
    <w:p w:rsidR="00A12AF0" w:rsidRDefault="00A12AF0" w:rsidP="00A12AF0">
      <w:pPr>
        <w:pStyle w:val="BodyText21"/>
        <w:widowControl/>
        <w:overflowPunct/>
        <w:autoSpaceDE/>
        <w:adjustRightInd/>
        <w:spacing w:after="0"/>
        <w:ind w:left="540" w:hanging="540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2. Wypełniony </w:t>
      </w:r>
      <w:r>
        <w:rPr>
          <w:bCs/>
          <w:iCs/>
          <w:sz w:val="22"/>
          <w:szCs w:val="22"/>
        </w:rPr>
        <w:t>zał. nr 1.</w:t>
      </w:r>
      <w:r>
        <w:rPr>
          <w:sz w:val="22"/>
          <w:szCs w:val="22"/>
        </w:rPr>
        <w:t xml:space="preserve"> z wybranej najkorzystniejszej oferty będzie załącznikiem do umowy zawieranej z Wykonawcą zamówienia.</w:t>
      </w:r>
    </w:p>
    <w:p w:rsidR="00A12AF0" w:rsidRDefault="00A12AF0" w:rsidP="00A12AF0">
      <w:pPr>
        <w:pStyle w:val="BodyText21"/>
        <w:widowControl/>
        <w:overflowPunct/>
        <w:autoSpaceDE/>
        <w:adjustRightInd/>
        <w:spacing w:after="0"/>
        <w:rPr>
          <w:sz w:val="22"/>
          <w:szCs w:val="22"/>
        </w:rPr>
      </w:pPr>
      <w:r>
        <w:rPr>
          <w:sz w:val="22"/>
          <w:szCs w:val="22"/>
        </w:rPr>
        <w:t>3. W formularzu ofertowym, należy podać cenę łączną za oferowane produkty z podatkiem VAT.</w:t>
      </w:r>
    </w:p>
    <w:p w:rsidR="00A12AF0" w:rsidRDefault="00A12AF0" w:rsidP="00A12AF0">
      <w:pPr>
        <w:tabs>
          <w:tab w:val="left" w:pos="360"/>
        </w:tabs>
        <w:ind w:left="540" w:hanging="540"/>
        <w:jc w:val="both"/>
        <w:rPr>
          <w:bCs/>
          <w:iCs/>
          <w:color w:val="000000"/>
          <w:sz w:val="22"/>
          <w:szCs w:val="22"/>
        </w:rPr>
      </w:pPr>
      <w:r>
        <w:rPr>
          <w:sz w:val="22"/>
          <w:szCs w:val="22"/>
        </w:rPr>
        <w:t>4. Ceny podane w ofercie obowiązują do zrealizowania całości zamówienia i nie podlegają waloryzacji, z wyjątkiem zmiany przepisów ogólnie obowiązujących, dotyczących podatku VAT.</w:t>
      </w:r>
    </w:p>
    <w:p w:rsidR="00A12AF0" w:rsidRDefault="00A12AF0" w:rsidP="00A12AF0">
      <w:pPr>
        <w:pStyle w:val="Tekstpodstawowywcity"/>
        <w:ind w:left="0" w:firstLine="0"/>
        <w:rPr>
          <w:b/>
          <w:sz w:val="22"/>
          <w:szCs w:val="22"/>
        </w:rPr>
      </w:pPr>
    </w:p>
    <w:p w:rsidR="00A12AF0" w:rsidRDefault="00A12AF0" w:rsidP="00A12AF0">
      <w:pPr>
        <w:pStyle w:val="Tekstpodstawowywcity"/>
        <w:ind w:lef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XIX. Informacje dotyczące walut obcych, w jakich mogą być prowadzone  rozliczenia</w:t>
      </w: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Wszelkie rozliczenia finansowe między zamawiającym a wykonawcą prowadzone będą  wyłącznie              w PLN.</w:t>
      </w:r>
    </w:p>
    <w:p w:rsidR="00A12AF0" w:rsidRDefault="00A12AF0" w:rsidP="00A12AF0">
      <w:pPr>
        <w:pStyle w:val="Tekstpodstawowywcity"/>
        <w:ind w:left="0" w:firstLine="0"/>
        <w:jc w:val="right"/>
        <w:rPr>
          <w:sz w:val="22"/>
          <w:szCs w:val="22"/>
        </w:rPr>
      </w:pPr>
    </w:p>
    <w:p w:rsidR="003A4319" w:rsidRDefault="003A4319" w:rsidP="00A12AF0">
      <w:pPr>
        <w:pStyle w:val="Tekstpodstawowywcity"/>
        <w:ind w:left="0" w:firstLine="0"/>
        <w:jc w:val="right"/>
        <w:rPr>
          <w:sz w:val="22"/>
          <w:szCs w:val="22"/>
        </w:rPr>
      </w:pPr>
    </w:p>
    <w:p w:rsidR="003A4319" w:rsidRDefault="003A4319" w:rsidP="00A12AF0">
      <w:pPr>
        <w:pStyle w:val="Tekstpodstawowywcity"/>
        <w:ind w:left="0" w:firstLine="0"/>
        <w:jc w:val="right"/>
        <w:rPr>
          <w:sz w:val="22"/>
          <w:szCs w:val="22"/>
        </w:rPr>
      </w:pPr>
    </w:p>
    <w:p w:rsidR="003A4319" w:rsidRDefault="003A4319" w:rsidP="00A12AF0">
      <w:pPr>
        <w:pStyle w:val="Tekstpodstawowywcity"/>
        <w:ind w:left="0" w:firstLine="0"/>
        <w:jc w:val="right"/>
        <w:rPr>
          <w:sz w:val="22"/>
          <w:szCs w:val="22"/>
        </w:rPr>
      </w:pPr>
    </w:p>
    <w:p w:rsidR="00A12AF0" w:rsidRDefault="003A4319" w:rsidP="00A12AF0">
      <w:pPr>
        <w:pStyle w:val="Tekstpodstawowywcity"/>
        <w:spacing w:before="120"/>
        <w:ind w:lef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XX. Kryteria oceny ofert</w:t>
      </w:r>
    </w:p>
    <w:p w:rsidR="00A12AF0" w:rsidRDefault="00A12AF0" w:rsidP="00A12AF0">
      <w:pPr>
        <w:pStyle w:val="Tekstpodstawowywcity"/>
        <w:spacing w:before="120"/>
        <w:ind w:left="426" w:hanging="426"/>
        <w:rPr>
          <w:sz w:val="22"/>
          <w:szCs w:val="22"/>
        </w:rPr>
      </w:pPr>
      <w:r>
        <w:rPr>
          <w:sz w:val="22"/>
          <w:szCs w:val="22"/>
        </w:rPr>
        <w:t>1. Zamawiający uzna oferty za spełniające wymagania i przyjmie do szczegółowego rozpatrzenia, jeżeli:</w:t>
      </w:r>
    </w:p>
    <w:p w:rsidR="00A12AF0" w:rsidRDefault="00A12AF0" w:rsidP="00A12AF0">
      <w:pPr>
        <w:pStyle w:val="Tekstpodstawowywcity"/>
        <w:numPr>
          <w:ilvl w:val="0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>oferta co do treści spełnia wymagania określone niniejszą specyfikacją,</w:t>
      </w:r>
    </w:p>
    <w:p w:rsidR="00A12AF0" w:rsidRDefault="00A12AF0" w:rsidP="00A12AF0">
      <w:pPr>
        <w:pStyle w:val="Tekstpodstawowywcity"/>
        <w:numPr>
          <w:ilvl w:val="0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>oferta została złożona w określonym przez zamawiającego terminie,</w:t>
      </w:r>
    </w:p>
    <w:p w:rsidR="00A12AF0" w:rsidRDefault="00A12AF0" w:rsidP="00A12AF0">
      <w:pPr>
        <w:pStyle w:val="Tekstpodstawowywcity"/>
        <w:numPr>
          <w:ilvl w:val="0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>wykonawca przedstawił ofertę zgodną z ustaleniami odnoszącymi się do warunków udziału               i przedmiotu zamówienia.</w:t>
      </w:r>
    </w:p>
    <w:p w:rsidR="00A12AF0" w:rsidRDefault="00A12AF0" w:rsidP="00A12AF0">
      <w:pPr>
        <w:pStyle w:val="Tekstpodstawowywcity"/>
        <w:ind w:left="426" w:hanging="426"/>
        <w:rPr>
          <w:sz w:val="22"/>
          <w:szCs w:val="22"/>
        </w:rPr>
      </w:pPr>
      <w:r>
        <w:rPr>
          <w:sz w:val="22"/>
          <w:szCs w:val="22"/>
        </w:rPr>
        <w:t>2.  Stosowanie do matematycznych obliczeń przy ocenie ofert stanowi podstawową zasadę oceny ofert.</w:t>
      </w:r>
    </w:p>
    <w:p w:rsidR="00A12AF0" w:rsidRDefault="00A12AF0" w:rsidP="00A12AF0">
      <w:pPr>
        <w:pStyle w:val="Tekstpodstawowywcity"/>
        <w:spacing w:before="120"/>
        <w:ind w:left="0" w:firstLine="0"/>
        <w:rPr>
          <w:sz w:val="22"/>
          <w:szCs w:val="22"/>
        </w:rPr>
      </w:pPr>
      <w:r>
        <w:rPr>
          <w:sz w:val="22"/>
          <w:szCs w:val="22"/>
        </w:rPr>
        <w:t>Wybór oferty dokonany zostanie na podstawie niżej przedstawionych kryteriów (nazwa kryterium, waga):</w:t>
      </w:r>
    </w:p>
    <w:p w:rsidR="00A12AF0" w:rsidRDefault="00A12AF0" w:rsidP="00A12AF0">
      <w:pPr>
        <w:pStyle w:val="Tekstpodstawowywcity"/>
        <w:spacing w:before="120"/>
        <w:ind w:left="0" w:firstLine="0"/>
        <w:rPr>
          <w:sz w:val="22"/>
          <w:szCs w:val="22"/>
        </w:rPr>
      </w:pPr>
    </w:p>
    <w:tbl>
      <w:tblPr>
        <w:tblpPr w:leftFromText="141" w:rightFromText="141" w:bottomFromText="200" w:vertAnchor="text" w:horzAnchor="margin" w:tblpY="-54"/>
        <w:tblW w:w="90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547"/>
      </w:tblGrid>
      <w:tr w:rsidR="00A12AF0" w:rsidTr="00A12AF0">
        <w:tc>
          <w:tcPr>
            <w:tcW w:w="4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12AF0" w:rsidRDefault="00A12AF0">
            <w:pPr>
              <w:pStyle w:val="Tekstpodstawowywcity"/>
              <w:spacing w:line="276" w:lineRule="auto"/>
              <w:ind w:left="0" w:firstLine="0"/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Nazwa kryterium</w:t>
            </w:r>
          </w:p>
        </w:tc>
        <w:tc>
          <w:tcPr>
            <w:tcW w:w="45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AF0" w:rsidRDefault="00A12AF0">
            <w:pPr>
              <w:pStyle w:val="Tekstpodstawowywcity"/>
              <w:spacing w:line="276" w:lineRule="auto"/>
              <w:ind w:left="0" w:firstLine="0"/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Waga %</w:t>
            </w:r>
          </w:p>
        </w:tc>
      </w:tr>
      <w:tr w:rsidR="00A12AF0" w:rsidTr="00A12AF0">
        <w:tc>
          <w:tcPr>
            <w:tcW w:w="45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12AF0" w:rsidRDefault="00A12AF0">
            <w:pPr>
              <w:pStyle w:val="Tekstpodstawowywcity"/>
              <w:spacing w:line="276" w:lineRule="auto"/>
              <w:ind w:left="0" w:firstLine="0"/>
              <w:rPr>
                <w:b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Cena </w:t>
            </w:r>
          </w:p>
        </w:tc>
        <w:tc>
          <w:tcPr>
            <w:tcW w:w="454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12AF0" w:rsidRDefault="00A12AF0">
            <w:pPr>
              <w:pStyle w:val="Tekstpodstawowywcity"/>
              <w:spacing w:line="276" w:lineRule="auto"/>
              <w:ind w:left="0" w:firstLine="0"/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100</w:t>
            </w:r>
          </w:p>
        </w:tc>
      </w:tr>
    </w:tbl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  <w:r>
        <w:rPr>
          <w:sz w:val="22"/>
          <w:szCs w:val="22"/>
        </w:rPr>
        <w:t>Oferta z najniższą ceną otrzyma maksymalną ilość 100 pkt., pozostałe zostaną przeliczone według wzoru:</w:t>
      </w:r>
    </w:p>
    <w:p w:rsidR="00A12AF0" w:rsidRDefault="00A12AF0" w:rsidP="00A12AF0">
      <w:pPr>
        <w:pStyle w:val="Tekstpodstawowywcity"/>
        <w:spacing w:before="240" w:after="240"/>
        <w:ind w:left="1418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minimalna cena oferowana/cena badanej ofertyx100x100%</w:t>
      </w: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  <w:r>
        <w:rPr>
          <w:sz w:val="22"/>
          <w:szCs w:val="22"/>
        </w:rPr>
        <w:t>Ofertą najkorzystniejszą jest oferta odpowiadająca wymaganiom określonym w ustawie Prawo zamówień publicznych, specyfikacji istotnych warunków zamówienia, która uzyska najwyższą ilość punktów obliczonych w oparciu o ustalone kryterium – kryterium ceny.</w:t>
      </w: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</w:p>
    <w:p w:rsidR="00A12AF0" w:rsidRDefault="00A12AF0" w:rsidP="00A12AF0">
      <w:pPr>
        <w:pStyle w:val="Tekstpodstawowywcity"/>
        <w:ind w:lef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XXI. Informacja o formalnościach, jakie winny zostać dopełnione przez Wykonawcę </w:t>
      </w:r>
    </w:p>
    <w:p w:rsidR="00A12AF0" w:rsidRDefault="00A12AF0" w:rsidP="00A12AF0">
      <w:pPr>
        <w:pStyle w:val="Tekstpodstawowywcity"/>
        <w:ind w:lef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w celu zawarcia umowy w sprawie zamówienia publicznego</w:t>
      </w:r>
    </w:p>
    <w:p w:rsidR="00A12AF0" w:rsidRDefault="00A12AF0" w:rsidP="00A12AF0">
      <w:pPr>
        <w:pStyle w:val="Tekstpodstawowywcity"/>
        <w:ind w:left="0" w:firstLine="0"/>
        <w:rPr>
          <w:b/>
          <w:sz w:val="22"/>
          <w:szCs w:val="22"/>
        </w:rPr>
      </w:pPr>
    </w:p>
    <w:p w:rsidR="00A12AF0" w:rsidRDefault="00A12AF0" w:rsidP="00A12AF0">
      <w:pPr>
        <w:pStyle w:val="BodyText21"/>
        <w:widowControl/>
        <w:overflowPunct/>
        <w:autoSpaceDE/>
        <w:adjustRightInd/>
        <w:spacing w:after="0"/>
        <w:rPr>
          <w:iCs/>
          <w:sz w:val="22"/>
          <w:szCs w:val="22"/>
        </w:rPr>
      </w:pPr>
      <w:r>
        <w:rPr>
          <w:sz w:val="22"/>
          <w:szCs w:val="22"/>
        </w:rPr>
        <w:t xml:space="preserve">Po rozstrzygnięciu postępowania o zamówienie publiczne Zamawiający zawrze umowę w sprawie wykonania zamówienia z Wykonawcą, którego ofertę wybrano, na zakres świadczeń tożsamy z jego zobowiązaniami zawartymi w ofercie oraz na warunkach określonych w niniejszej SIWZ i wzorze umowy w terminie nie krótszym niż 5 dni od dnia przekazania zawiadomienia o wyborze oferty, jeżeli zawiadomienie zostało przesłane w sposób określony w art.27 ust. 2, albo 10 dni – jeżeli zostało przesłane w inny sposób, nie później jednak niż przed terminem związania ofertą. </w:t>
      </w:r>
    </w:p>
    <w:p w:rsidR="00A12AF0" w:rsidRDefault="00A12AF0" w:rsidP="00A12AF0">
      <w:pPr>
        <w:pStyle w:val="BodyText21"/>
        <w:widowControl/>
        <w:overflowPunct/>
        <w:autoSpaceDE/>
        <w:adjustRightInd/>
        <w:spacing w:after="0"/>
        <w:rPr>
          <w:iCs/>
        </w:rPr>
      </w:pPr>
      <w:r>
        <w:rPr>
          <w:sz w:val="22"/>
          <w:szCs w:val="22"/>
        </w:rPr>
        <w:t xml:space="preserve">Zamawiający informuje, że dla zawarcia umowy Wykonawca jest zobowiązany do </w:t>
      </w:r>
      <w:r>
        <w:rPr>
          <w:color w:val="000000"/>
          <w:sz w:val="22"/>
          <w:szCs w:val="22"/>
        </w:rPr>
        <w:t>wskazania osób reprezentujących stronę umowy</w:t>
      </w:r>
      <w:r>
        <w:rPr>
          <w:color w:val="000000"/>
        </w:rPr>
        <w:t>.</w:t>
      </w:r>
    </w:p>
    <w:p w:rsidR="00A12AF0" w:rsidRDefault="00A12AF0" w:rsidP="00A12AF0">
      <w:pPr>
        <w:pStyle w:val="Tekstpodstawowywcity"/>
        <w:ind w:left="0" w:firstLine="0"/>
        <w:rPr>
          <w:sz w:val="22"/>
          <w:szCs w:val="22"/>
        </w:rPr>
      </w:pPr>
    </w:p>
    <w:p w:rsidR="00A12AF0" w:rsidRDefault="00A12AF0" w:rsidP="00A12AF0">
      <w:pPr>
        <w:pStyle w:val="Tekstpodstawowywcity"/>
        <w:ind w:lef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XXII. Warunki umowy</w:t>
      </w:r>
    </w:p>
    <w:p w:rsidR="00A12AF0" w:rsidRDefault="00A12AF0" w:rsidP="00A12AF0">
      <w:pPr>
        <w:pStyle w:val="Tekstpodstawowywcity"/>
        <w:ind w:left="0" w:firstLine="0"/>
        <w:rPr>
          <w:b/>
          <w:sz w:val="22"/>
          <w:szCs w:val="22"/>
        </w:rPr>
      </w:pPr>
    </w:p>
    <w:p w:rsidR="00A12AF0" w:rsidRDefault="00A12AF0" w:rsidP="00A12AF0">
      <w:pPr>
        <w:pStyle w:val="Tekstpodstawowywcity"/>
        <w:suppressAutoHyphens w:val="0"/>
        <w:autoSpaceDN w:val="0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1.  Zamawiający podpisze umowę z Wykonawcą, który przedłoży najkorzystniejszą ofertę   z punktu widzenia kryteriów przyjętych w niniejszej specyfikacji.</w:t>
      </w:r>
    </w:p>
    <w:p w:rsidR="00A12AF0" w:rsidRDefault="00A12AF0" w:rsidP="00A12AF0">
      <w:pPr>
        <w:pStyle w:val="Tekstpodstawowywcity"/>
        <w:tabs>
          <w:tab w:val="num" w:pos="720"/>
        </w:tabs>
        <w:suppressAutoHyphens w:val="0"/>
        <w:autoSpaceDN w:val="0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2. Umowa zawarta zostanie z uwzględnieniem postanowień wynikających z treści niniejszej specyfikacji oraz danych zawartych w ofercie, wzór umowy stanowi  załącznik nr 4.</w:t>
      </w:r>
    </w:p>
    <w:p w:rsidR="00A12AF0" w:rsidRDefault="00A12AF0" w:rsidP="00A12AF0">
      <w:pPr>
        <w:pStyle w:val="Tekstpodstawowywcity"/>
        <w:tabs>
          <w:tab w:val="num" w:pos="720"/>
        </w:tabs>
        <w:suppressAutoHyphens w:val="0"/>
        <w:autoSpaceDN w:val="0"/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A12AF0" w:rsidRDefault="00A12AF0" w:rsidP="00A12AF0">
      <w:pPr>
        <w:pStyle w:val="Tekstpodstawowywcity"/>
        <w:tabs>
          <w:tab w:val="num" w:pos="720"/>
        </w:tabs>
        <w:suppressAutoHyphens w:val="0"/>
        <w:autoSpaceDN w:val="0"/>
        <w:ind w:left="0" w:firstLine="0"/>
        <w:rPr>
          <w:sz w:val="22"/>
          <w:szCs w:val="22"/>
        </w:rPr>
      </w:pPr>
    </w:p>
    <w:p w:rsidR="00A12AF0" w:rsidRDefault="00A12AF0" w:rsidP="00A12AF0">
      <w:pPr>
        <w:pStyle w:val="Tekstpodstawowywcity"/>
        <w:ind w:left="0" w:firstLine="0"/>
        <w:rPr>
          <w:b/>
          <w:sz w:val="22"/>
          <w:szCs w:val="22"/>
        </w:rPr>
      </w:pPr>
      <w:r>
        <w:rPr>
          <w:b/>
          <w:sz w:val="22"/>
          <w:szCs w:val="22"/>
        </w:rPr>
        <w:t>XXIII. Środki ochrony prawnej</w:t>
      </w:r>
    </w:p>
    <w:p w:rsidR="00A12AF0" w:rsidRDefault="00A12AF0" w:rsidP="00A12AF0">
      <w:pPr>
        <w:pStyle w:val="Tekstpodstawowywcity"/>
        <w:ind w:left="0" w:firstLine="0"/>
        <w:rPr>
          <w:b/>
          <w:sz w:val="22"/>
          <w:szCs w:val="22"/>
        </w:rPr>
      </w:pPr>
    </w:p>
    <w:p w:rsidR="00A12AF0" w:rsidRDefault="00A12AF0" w:rsidP="00A12AF0">
      <w:pPr>
        <w:pStyle w:val="Tekstpodstawowywcity"/>
        <w:ind w:left="0"/>
        <w:rPr>
          <w:sz w:val="22"/>
          <w:szCs w:val="22"/>
        </w:rPr>
      </w:pPr>
      <w:r>
        <w:rPr>
          <w:sz w:val="22"/>
          <w:szCs w:val="22"/>
        </w:rPr>
        <w:t xml:space="preserve">Wykonawcom, których interes prawny doznał uszczerbku w wyniku naruszenia przez Zamawiającego zasad określonych w ustawie prawo zamówień publicznych lub przepisach wykonawczych do ustawy przysługują środki ochrony prawnej przewidziane w Dziale VI ustawy prawo zamówień publicznych. </w:t>
      </w:r>
    </w:p>
    <w:p w:rsidR="00A12AF0" w:rsidRDefault="00A12AF0" w:rsidP="00A12AF0">
      <w:pPr>
        <w:pStyle w:val="Tekstpodstawowywcity"/>
        <w:ind w:left="0"/>
        <w:rPr>
          <w:sz w:val="22"/>
          <w:szCs w:val="22"/>
        </w:rPr>
      </w:pPr>
    </w:p>
    <w:p w:rsidR="00A12AF0" w:rsidRDefault="00A12AF0" w:rsidP="00A12AF0">
      <w:pPr>
        <w:pStyle w:val="Tekstpodstawowywcity"/>
        <w:ind w:left="0"/>
        <w:rPr>
          <w:sz w:val="22"/>
          <w:szCs w:val="22"/>
        </w:rPr>
      </w:pPr>
    </w:p>
    <w:p w:rsidR="00A12AF0" w:rsidRDefault="00A12AF0" w:rsidP="00A12AF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XXIV. Ogłoszenie wyników postępowania</w:t>
      </w:r>
    </w:p>
    <w:p w:rsidR="00A12AF0" w:rsidRDefault="00A12AF0" w:rsidP="00A12AF0">
      <w:pPr>
        <w:jc w:val="both"/>
        <w:rPr>
          <w:b/>
          <w:sz w:val="22"/>
          <w:szCs w:val="22"/>
        </w:rPr>
      </w:pPr>
    </w:p>
    <w:p w:rsidR="00A12AF0" w:rsidRDefault="00A12AF0" w:rsidP="00A12AF0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O wyborze oferty Zamawiający zawiadomi niezwłocznie Wykonawców, którzy ubiegali się </w:t>
      </w:r>
      <w:r>
        <w:rPr>
          <w:sz w:val="22"/>
          <w:szCs w:val="22"/>
        </w:rPr>
        <w:br/>
        <w:t>o udzielenie zamówienia, prześle informację do Prezesa Urzędu Zamówień Publicznych, z podaniem nazwy i adresu Wykonawcy, którego ofertę wybrano oraz jej ceny, zamieści na własnej stronie internetowej oraz tablicy ogłoszeń.</w:t>
      </w:r>
    </w:p>
    <w:p w:rsidR="00A12AF0" w:rsidRDefault="00A12AF0" w:rsidP="00A12AF0">
      <w:pPr>
        <w:jc w:val="both"/>
        <w:rPr>
          <w:sz w:val="22"/>
          <w:szCs w:val="22"/>
        </w:rPr>
      </w:pPr>
    </w:p>
    <w:p w:rsidR="00A12AF0" w:rsidRDefault="00A12AF0" w:rsidP="00A12AF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XXV. Postanowienia końcowe</w:t>
      </w:r>
    </w:p>
    <w:p w:rsidR="00A12AF0" w:rsidRDefault="00A12AF0" w:rsidP="00A12AF0">
      <w:pPr>
        <w:jc w:val="both"/>
        <w:rPr>
          <w:sz w:val="22"/>
          <w:szCs w:val="22"/>
        </w:rPr>
      </w:pPr>
    </w:p>
    <w:p w:rsidR="00A12AF0" w:rsidRDefault="00A12AF0" w:rsidP="00A12AF0">
      <w:pPr>
        <w:rPr>
          <w:sz w:val="22"/>
          <w:szCs w:val="22"/>
        </w:rPr>
      </w:pPr>
      <w:r>
        <w:rPr>
          <w:sz w:val="22"/>
          <w:szCs w:val="22"/>
          <w:u w:val="single"/>
        </w:rPr>
        <w:t>Zasady udostępniania dokumentów</w:t>
      </w:r>
      <w:r>
        <w:rPr>
          <w:sz w:val="22"/>
          <w:szCs w:val="22"/>
        </w:rPr>
        <w:t xml:space="preserve"> </w:t>
      </w:r>
    </w:p>
    <w:p w:rsidR="00A12AF0" w:rsidRDefault="00A12AF0" w:rsidP="00A12AF0">
      <w:pPr>
        <w:rPr>
          <w:sz w:val="22"/>
          <w:szCs w:val="22"/>
        </w:rPr>
      </w:pPr>
      <w:r>
        <w:rPr>
          <w:sz w:val="22"/>
          <w:szCs w:val="22"/>
        </w:rPr>
        <w:t>Uczestnicy postępowania mają prawo wglądu do treści protokołu oraz ofert w trakcie prowadzonego postępowania, z wyjątkiem dokumentów stanowiących załączniki do protokołu (jawne po zakończeniu postępowania) oraz stanowiących tajemnicę przedsiębiorstwa w rozumieniu przepisów            o zwalczaniu nieuczciwej konkurencji i dokumentów lub informacji zastrzeżonych przez uczestników postępowania. Udostępnienie zainteresowanym odbywać się będzie według poniższych zasad:</w:t>
      </w:r>
    </w:p>
    <w:p w:rsidR="00A12AF0" w:rsidRDefault="00A12AF0" w:rsidP="00A12AF0">
      <w:pPr>
        <w:numPr>
          <w:ilvl w:val="0"/>
          <w:numId w:val="19"/>
        </w:numPr>
        <w:tabs>
          <w:tab w:val="num" w:pos="374"/>
        </w:tabs>
        <w:suppressAutoHyphens w:val="0"/>
        <w:ind w:left="374" w:hanging="374"/>
        <w:jc w:val="both"/>
        <w:rPr>
          <w:sz w:val="22"/>
          <w:szCs w:val="22"/>
        </w:rPr>
      </w:pPr>
      <w:r>
        <w:rPr>
          <w:sz w:val="22"/>
          <w:szCs w:val="22"/>
        </w:rPr>
        <w:t>zamawiający udostępnia wskazane dokumenty po złożeniu pisemnego wniosku,</w:t>
      </w:r>
    </w:p>
    <w:p w:rsidR="00A12AF0" w:rsidRDefault="00A12AF0" w:rsidP="00A12AF0">
      <w:pPr>
        <w:numPr>
          <w:ilvl w:val="0"/>
          <w:numId w:val="19"/>
        </w:numPr>
        <w:tabs>
          <w:tab w:val="num" w:pos="374"/>
        </w:tabs>
        <w:suppressAutoHyphens w:val="0"/>
        <w:ind w:left="374" w:hanging="374"/>
        <w:jc w:val="both"/>
        <w:rPr>
          <w:sz w:val="22"/>
          <w:szCs w:val="22"/>
        </w:rPr>
      </w:pPr>
      <w:r>
        <w:rPr>
          <w:sz w:val="22"/>
          <w:szCs w:val="22"/>
        </w:rPr>
        <w:t>zamawiający wyznacza termin, miejsce oraz zakres udostępnianych dokumentów,</w:t>
      </w:r>
    </w:p>
    <w:p w:rsidR="00A12AF0" w:rsidRDefault="00A12AF0" w:rsidP="00A12AF0">
      <w:pPr>
        <w:numPr>
          <w:ilvl w:val="0"/>
          <w:numId w:val="19"/>
        </w:numPr>
        <w:tabs>
          <w:tab w:val="num" w:pos="374"/>
        </w:tabs>
        <w:suppressAutoHyphens w:val="0"/>
        <w:ind w:left="374" w:hanging="374"/>
        <w:jc w:val="both"/>
        <w:rPr>
          <w:sz w:val="22"/>
          <w:szCs w:val="22"/>
        </w:rPr>
      </w:pPr>
      <w:r>
        <w:rPr>
          <w:sz w:val="22"/>
          <w:szCs w:val="22"/>
        </w:rPr>
        <w:t>zamawiający wyznaczy członka komisji, w którego obecności udostępnione zostaną dokumenty,</w:t>
      </w:r>
    </w:p>
    <w:p w:rsidR="00A12AF0" w:rsidRDefault="00A12AF0" w:rsidP="00A12AF0">
      <w:pPr>
        <w:numPr>
          <w:ilvl w:val="0"/>
          <w:numId w:val="19"/>
        </w:numPr>
        <w:tabs>
          <w:tab w:val="num" w:pos="374"/>
        </w:tabs>
        <w:suppressAutoHyphens w:val="0"/>
        <w:ind w:left="374" w:hanging="37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udostępnienie może mieć miejsce wyłącznie w siedzibie zamawiającego oraz w czasie godzin jego urzędowania. </w:t>
      </w:r>
    </w:p>
    <w:p w:rsidR="00A12AF0" w:rsidRDefault="00A12AF0" w:rsidP="00A12AF0">
      <w:pPr>
        <w:pStyle w:val="Nagwek"/>
        <w:rPr>
          <w:sz w:val="22"/>
          <w:szCs w:val="22"/>
        </w:rPr>
      </w:pPr>
      <w:r>
        <w:rPr>
          <w:sz w:val="22"/>
          <w:szCs w:val="22"/>
        </w:rPr>
        <w:t>W sprawach nieuregulowanych niniejszą specyfikacją mają zastosowanie przepisy ustawy Prawo zamówień publicznych oraz Kodeksu cywilnego.</w:t>
      </w:r>
    </w:p>
    <w:p w:rsidR="00A12AF0" w:rsidRDefault="00A12AF0" w:rsidP="00A12AF0">
      <w:pPr>
        <w:jc w:val="both"/>
        <w:rPr>
          <w:sz w:val="22"/>
          <w:szCs w:val="22"/>
        </w:rPr>
      </w:pPr>
    </w:p>
    <w:p w:rsidR="00A12AF0" w:rsidRDefault="00A12AF0" w:rsidP="00A12AF0">
      <w:pPr>
        <w:pStyle w:val="Tekstpodstawowy"/>
        <w:tabs>
          <w:tab w:val="left" w:pos="667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A12AF0" w:rsidRDefault="00A12AF0" w:rsidP="00A12AF0">
      <w:pPr>
        <w:pStyle w:val="Tekstpodstawowy"/>
        <w:tabs>
          <w:tab w:val="left" w:pos="6675"/>
        </w:tabs>
        <w:rPr>
          <w:sz w:val="22"/>
          <w:szCs w:val="22"/>
        </w:rPr>
      </w:pPr>
    </w:p>
    <w:p w:rsidR="00A12AF0" w:rsidRDefault="00A12AF0" w:rsidP="00A12AF0">
      <w:pPr>
        <w:pStyle w:val="Tekstpodstawowy"/>
        <w:tabs>
          <w:tab w:val="left" w:pos="6675"/>
        </w:tabs>
        <w:rPr>
          <w:sz w:val="22"/>
          <w:szCs w:val="22"/>
        </w:rPr>
      </w:pPr>
    </w:p>
    <w:p w:rsidR="00A12AF0" w:rsidRDefault="00A12AF0" w:rsidP="00A12AF0">
      <w:pPr>
        <w:pStyle w:val="Tekstpodstawowy"/>
        <w:tabs>
          <w:tab w:val="left" w:pos="6675"/>
        </w:tabs>
        <w:rPr>
          <w:sz w:val="22"/>
          <w:szCs w:val="22"/>
        </w:rPr>
      </w:pPr>
    </w:p>
    <w:p w:rsidR="00A12AF0" w:rsidRDefault="00A12AF0" w:rsidP="00A12AF0">
      <w:pPr>
        <w:pStyle w:val="Tekstpodstawowy"/>
        <w:tabs>
          <w:tab w:val="left" w:pos="6675"/>
        </w:tabs>
        <w:rPr>
          <w:sz w:val="22"/>
          <w:szCs w:val="22"/>
        </w:rPr>
      </w:pPr>
    </w:p>
    <w:p w:rsidR="00A12AF0" w:rsidRDefault="00A12AF0" w:rsidP="00A12AF0">
      <w:pPr>
        <w:pStyle w:val="Tekstpodstawowy"/>
        <w:tabs>
          <w:tab w:val="left" w:pos="6675"/>
        </w:tabs>
        <w:rPr>
          <w:sz w:val="22"/>
          <w:szCs w:val="22"/>
        </w:rPr>
      </w:pPr>
    </w:p>
    <w:p w:rsidR="00A12AF0" w:rsidRDefault="00A12AF0" w:rsidP="00A12AF0">
      <w:pPr>
        <w:pStyle w:val="Tekstpodstawowy"/>
        <w:tabs>
          <w:tab w:val="left" w:pos="6675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..…………………………</w:t>
      </w:r>
      <w:r w:rsidR="003A4319">
        <w:rPr>
          <w:sz w:val="22"/>
          <w:szCs w:val="22"/>
        </w:rPr>
        <w:t>…….</w:t>
      </w:r>
    </w:p>
    <w:p w:rsidR="00A12AF0" w:rsidRDefault="00A12AF0" w:rsidP="00A12AF0">
      <w:pPr>
        <w:pStyle w:val="Tekstpodstawowy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Podpis</w:t>
      </w:r>
      <w:r w:rsidR="003A4319">
        <w:rPr>
          <w:sz w:val="22"/>
          <w:szCs w:val="22"/>
        </w:rPr>
        <w:t xml:space="preserve">  kierownika jednostki</w:t>
      </w:r>
      <w:r>
        <w:rPr>
          <w:sz w:val="22"/>
          <w:szCs w:val="22"/>
        </w:rPr>
        <w:t xml:space="preserve"> </w:t>
      </w:r>
    </w:p>
    <w:p w:rsidR="00A12AF0" w:rsidRDefault="00A12AF0" w:rsidP="00A12AF0">
      <w:pPr>
        <w:rPr>
          <w:sz w:val="22"/>
          <w:szCs w:val="22"/>
        </w:rPr>
      </w:pPr>
    </w:p>
    <w:p w:rsidR="00A12AF0" w:rsidRDefault="00A12AF0" w:rsidP="00A12AF0"/>
    <w:p w:rsidR="00A12AF0" w:rsidRDefault="00A12AF0" w:rsidP="00A12AF0"/>
    <w:p w:rsidR="007373E4" w:rsidRDefault="007373E4"/>
    <w:sectPr w:rsidR="007373E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8B2" w:rsidRDefault="007348B2" w:rsidP="00A12AF0">
      <w:r>
        <w:separator/>
      </w:r>
    </w:p>
  </w:endnote>
  <w:endnote w:type="continuationSeparator" w:id="0">
    <w:p w:rsidR="007348B2" w:rsidRDefault="007348B2" w:rsidP="00A12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0695372"/>
      <w:docPartObj>
        <w:docPartGallery w:val="Page Numbers (Bottom of Page)"/>
        <w:docPartUnique/>
      </w:docPartObj>
    </w:sdtPr>
    <w:sdtEndPr/>
    <w:sdtContent>
      <w:p w:rsidR="00A12AF0" w:rsidRDefault="00A12AF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1CC6">
          <w:rPr>
            <w:noProof/>
          </w:rPr>
          <w:t>1</w:t>
        </w:r>
        <w:r>
          <w:fldChar w:fldCharType="end"/>
        </w:r>
      </w:p>
    </w:sdtContent>
  </w:sdt>
  <w:p w:rsidR="00A12AF0" w:rsidRDefault="00A12AF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8B2" w:rsidRDefault="007348B2" w:rsidP="00A12AF0">
      <w:r>
        <w:separator/>
      </w:r>
    </w:p>
  </w:footnote>
  <w:footnote w:type="continuationSeparator" w:id="0">
    <w:p w:rsidR="007348B2" w:rsidRDefault="007348B2" w:rsidP="00A12A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262B3"/>
    <w:multiLevelType w:val="hybridMultilevel"/>
    <w:tmpl w:val="5894A75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8A31E8"/>
    <w:multiLevelType w:val="hybridMultilevel"/>
    <w:tmpl w:val="1870F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AC3D1E"/>
    <w:multiLevelType w:val="hybridMultilevel"/>
    <w:tmpl w:val="9618A0B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6968C8"/>
    <w:multiLevelType w:val="hybridMultilevel"/>
    <w:tmpl w:val="FAF8ABB6"/>
    <w:lvl w:ilvl="0" w:tplc="52364FF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FDC2430"/>
    <w:multiLevelType w:val="hybridMultilevel"/>
    <w:tmpl w:val="44A84F8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1225E3A">
      <w:start w:val="20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2830176"/>
    <w:multiLevelType w:val="hybridMultilevel"/>
    <w:tmpl w:val="AB2C5B6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4F18AB"/>
    <w:multiLevelType w:val="multilevel"/>
    <w:tmpl w:val="27DEB3D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895E77"/>
    <w:multiLevelType w:val="hybridMultilevel"/>
    <w:tmpl w:val="91EA23D0"/>
    <w:lvl w:ilvl="0" w:tplc="FFFFFFFF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1160D4"/>
    <w:multiLevelType w:val="hybridMultilevel"/>
    <w:tmpl w:val="62F6D4EE"/>
    <w:lvl w:ilvl="0" w:tplc="009E1B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7BF1DD1"/>
    <w:multiLevelType w:val="multilevel"/>
    <w:tmpl w:val="5DB694A0"/>
    <w:lvl w:ilvl="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DEA3D99"/>
    <w:multiLevelType w:val="hybridMultilevel"/>
    <w:tmpl w:val="89760DC6"/>
    <w:lvl w:ilvl="0" w:tplc="52364FF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CCE0598"/>
    <w:multiLevelType w:val="hybridMultilevel"/>
    <w:tmpl w:val="99CA7E42"/>
    <w:lvl w:ilvl="0" w:tplc="52364F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3548F6"/>
    <w:multiLevelType w:val="multilevel"/>
    <w:tmpl w:val="A12811EC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suff w:val="nothing"/>
      <w:lvlText w:val="%2."/>
      <w:lvlJc w:val="left"/>
      <w:pPr>
        <w:ind w:left="1440" w:hanging="360"/>
      </w:pPr>
    </w:lvl>
    <w:lvl w:ilvl="2">
      <w:start w:val="1"/>
      <w:numFmt w:val="lowerRoman"/>
      <w:suff w:val="nothing"/>
      <w:lvlText w:val="%3."/>
      <w:lvlJc w:val="right"/>
      <w:pPr>
        <w:ind w:left="2160" w:hanging="180"/>
      </w:pPr>
    </w:lvl>
    <w:lvl w:ilvl="3">
      <w:start w:val="1"/>
      <w:numFmt w:val="decimal"/>
      <w:suff w:val="nothing"/>
      <w:lvlText w:val="%4."/>
      <w:lvlJc w:val="left"/>
      <w:pPr>
        <w:ind w:left="2880" w:hanging="360"/>
      </w:pPr>
    </w:lvl>
    <w:lvl w:ilvl="4">
      <w:start w:val="1"/>
      <w:numFmt w:val="lowerLetter"/>
      <w:suff w:val="nothing"/>
      <w:lvlText w:val="%5."/>
      <w:lvlJc w:val="left"/>
      <w:pPr>
        <w:ind w:left="3600" w:hanging="360"/>
      </w:pPr>
    </w:lvl>
    <w:lvl w:ilvl="5">
      <w:start w:val="1"/>
      <w:numFmt w:val="lowerRoman"/>
      <w:suff w:val="nothing"/>
      <w:lvlText w:val="%6."/>
      <w:lvlJc w:val="right"/>
      <w:pPr>
        <w:ind w:left="4320" w:hanging="180"/>
      </w:pPr>
    </w:lvl>
    <w:lvl w:ilvl="6">
      <w:start w:val="1"/>
      <w:numFmt w:val="decimal"/>
      <w:suff w:val="nothing"/>
      <w:lvlText w:val="%7."/>
      <w:lvlJc w:val="left"/>
      <w:pPr>
        <w:ind w:left="5040" w:hanging="360"/>
      </w:pPr>
    </w:lvl>
    <w:lvl w:ilvl="7">
      <w:start w:val="1"/>
      <w:numFmt w:val="lowerLetter"/>
      <w:suff w:val="nothing"/>
      <w:lvlText w:val="%8."/>
      <w:lvlJc w:val="left"/>
      <w:pPr>
        <w:ind w:left="5760" w:hanging="360"/>
      </w:pPr>
    </w:lvl>
    <w:lvl w:ilvl="8">
      <w:start w:val="1"/>
      <w:numFmt w:val="lowerRoman"/>
      <w:suff w:val="nothing"/>
      <w:lvlText w:val="%9."/>
      <w:lvlJc w:val="right"/>
      <w:pPr>
        <w:ind w:left="6480" w:hanging="180"/>
      </w:pPr>
    </w:lvl>
  </w:abstractNum>
  <w:abstractNum w:abstractNumId="13">
    <w:nsid w:val="68112333"/>
    <w:multiLevelType w:val="multilevel"/>
    <w:tmpl w:val="091236A2"/>
    <w:lvl w:ilvl="0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bullet"/>
      <w:lvlText w:val="–"/>
      <w:lvlJc w:val="left"/>
      <w:pPr>
        <w:tabs>
          <w:tab w:val="num" w:pos="1495"/>
        </w:tabs>
        <w:ind w:left="1495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FC47FB2"/>
    <w:multiLevelType w:val="hybridMultilevel"/>
    <w:tmpl w:val="27AC4CD4"/>
    <w:lvl w:ilvl="0" w:tplc="FFFFFFFF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0FD67AE"/>
    <w:multiLevelType w:val="hybridMultilevel"/>
    <w:tmpl w:val="93802A3E"/>
    <w:lvl w:ilvl="0" w:tplc="7F288D8A">
      <w:start w:val="8"/>
      <w:numFmt w:val="bullet"/>
      <w:lvlText w:val="-"/>
      <w:lvlJc w:val="left"/>
      <w:pPr>
        <w:tabs>
          <w:tab w:val="num" w:pos="660"/>
        </w:tabs>
        <w:ind w:left="660" w:hanging="360"/>
      </w:pPr>
    </w:lvl>
    <w:lvl w:ilvl="1" w:tplc="78CA7512">
      <w:start w:val="3"/>
      <w:numFmt w:val="decimal"/>
      <w:lvlText w:val="%2.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 w:tplc="0415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Times New Roman" w:hint="default"/>
      </w:rPr>
    </w:lvl>
  </w:abstractNum>
  <w:abstractNum w:abstractNumId="16">
    <w:nsid w:val="711C7D57"/>
    <w:multiLevelType w:val="hybridMultilevel"/>
    <w:tmpl w:val="069CE996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CD0F22"/>
    <w:multiLevelType w:val="hybridMultilevel"/>
    <w:tmpl w:val="8ADA5AD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2BD1E8F"/>
    <w:multiLevelType w:val="hybridMultilevel"/>
    <w:tmpl w:val="14E6368C"/>
    <w:lvl w:ilvl="0" w:tplc="D24ADEC6">
      <w:start w:val="1"/>
      <w:numFmt w:val="lowerLetter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7BFC55CB"/>
    <w:multiLevelType w:val="multilevel"/>
    <w:tmpl w:val="3558E2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color w:val="000000"/>
        <w:sz w:val="24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1"/>
  </w:num>
  <w:num w:numId="10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2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/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AF0"/>
    <w:rsid w:val="00005DDE"/>
    <w:rsid w:val="00010257"/>
    <w:rsid w:val="00016E8D"/>
    <w:rsid w:val="00033D2C"/>
    <w:rsid w:val="00047ED7"/>
    <w:rsid w:val="0005097D"/>
    <w:rsid w:val="000825EB"/>
    <w:rsid w:val="00082FB1"/>
    <w:rsid w:val="00085B1C"/>
    <w:rsid w:val="0009470A"/>
    <w:rsid w:val="000A1E0B"/>
    <w:rsid w:val="000C311B"/>
    <w:rsid w:val="000C3D8B"/>
    <w:rsid w:val="000C6385"/>
    <w:rsid w:val="000C71C5"/>
    <w:rsid w:val="000D012D"/>
    <w:rsid w:val="000D0BF5"/>
    <w:rsid w:val="000D49F5"/>
    <w:rsid w:val="000D506B"/>
    <w:rsid w:val="000F033F"/>
    <w:rsid w:val="0012171C"/>
    <w:rsid w:val="00126F99"/>
    <w:rsid w:val="001361EE"/>
    <w:rsid w:val="00145B5A"/>
    <w:rsid w:val="00145F90"/>
    <w:rsid w:val="00146CB6"/>
    <w:rsid w:val="00156FEC"/>
    <w:rsid w:val="00162D42"/>
    <w:rsid w:val="00177C11"/>
    <w:rsid w:val="00182A2F"/>
    <w:rsid w:val="001876EF"/>
    <w:rsid w:val="001A1259"/>
    <w:rsid w:val="001D0B9E"/>
    <w:rsid w:val="001E28B2"/>
    <w:rsid w:val="00201B62"/>
    <w:rsid w:val="002042DE"/>
    <w:rsid w:val="0021484F"/>
    <w:rsid w:val="00226F6B"/>
    <w:rsid w:val="00240099"/>
    <w:rsid w:val="00242E0B"/>
    <w:rsid w:val="00247A82"/>
    <w:rsid w:val="00250D3C"/>
    <w:rsid w:val="00261EBE"/>
    <w:rsid w:val="00272389"/>
    <w:rsid w:val="00277ED4"/>
    <w:rsid w:val="002837DF"/>
    <w:rsid w:val="002B09BB"/>
    <w:rsid w:val="002B11C9"/>
    <w:rsid w:val="002D0E4F"/>
    <w:rsid w:val="0030094D"/>
    <w:rsid w:val="00316E23"/>
    <w:rsid w:val="00325DDF"/>
    <w:rsid w:val="003369DC"/>
    <w:rsid w:val="0036785B"/>
    <w:rsid w:val="003720A7"/>
    <w:rsid w:val="00382CF1"/>
    <w:rsid w:val="00392098"/>
    <w:rsid w:val="00394267"/>
    <w:rsid w:val="00397171"/>
    <w:rsid w:val="003A4319"/>
    <w:rsid w:val="003A658A"/>
    <w:rsid w:val="003B3D3C"/>
    <w:rsid w:val="003E31CA"/>
    <w:rsid w:val="003F68D1"/>
    <w:rsid w:val="0040148C"/>
    <w:rsid w:val="00405917"/>
    <w:rsid w:val="0041343F"/>
    <w:rsid w:val="0043475A"/>
    <w:rsid w:val="004457A1"/>
    <w:rsid w:val="004961BF"/>
    <w:rsid w:val="00497ABE"/>
    <w:rsid w:val="004A0AB4"/>
    <w:rsid w:val="004B3F22"/>
    <w:rsid w:val="004D09C5"/>
    <w:rsid w:val="004E1B2F"/>
    <w:rsid w:val="004E29DA"/>
    <w:rsid w:val="00507008"/>
    <w:rsid w:val="005073DE"/>
    <w:rsid w:val="00514EAF"/>
    <w:rsid w:val="0051661A"/>
    <w:rsid w:val="00533038"/>
    <w:rsid w:val="005366D6"/>
    <w:rsid w:val="00551FEB"/>
    <w:rsid w:val="00556275"/>
    <w:rsid w:val="00582B6D"/>
    <w:rsid w:val="00592477"/>
    <w:rsid w:val="005946D3"/>
    <w:rsid w:val="00594FE3"/>
    <w:rsid w:val="005956E3"/>
    <w:rsid w:val="005A0B17"/>
    <w:rsid w:val="005A165A"/>
    <w:rsid w:val="005A421B"/>
    <w:rsid w:val="005A60BD"/>
    <w:rsid w:val="005B0583"/>
    <w:rsid w:val="005B41C1"/>
    <w:rsid w:val="005B7449"/>
    <w:rsid w:val="005D2372"/>
    <w:rsid w:val="005F43CF"/>
    <w:rsid w:val="005F6938"/>
    <w:rsid w:val="00601113"/>
    <w:rsid w:val="00607A2C"/>
    <w:rsid w:val="00617F9D"/>
    <w:rsid w:val="006244E9"/>
    <w:rsid w:val="00625650"/>
    <w:rsid w:val="00636DE7"/>
    <w:rsid w:val="00640C1C"/>
    <w:rsid w:val="00647E1E"/>
    <w:rsid w:val="00651F49"/>
    <w:rsid w:val="006547A7"/>
    <w:rsid w:val="00666886"/>
    <w:rsid w:val="006736F3"/>
    <w:rsid w:val="006806B4"/>
    <w:rsid w:val="006A0D49"/>
    <w:rsid w:val="006A1850"/>
    <w:rsid w:val="006A3B3F"/>
    <w:rsid w:val="006A6A7E"/>
    <w:rsid w:val="006B563B"/>
    <w:rsid w:val="006C1FF1"/>
    <w:rsid w:val="006C45CD"/>
    <w:rsid w:val="006C6969"/>
    <w:rsid w:val="006C700B"/>
    <w:rsid w:val="006F2C81"/>
    <w:rsid w:val="007348B2"/>
    <w:rsid w:val="007373E4"/>
    <w:rsid w:val="007420E4"/>
    <w:rsid w:val="00746870"/>
    <w:rsid w:val="007525A4"/>
    <w:rsid w:val="00762059"/>
    <w:rsid w:val="007670C9"/>
    <w:rsid w:val="00777151"/>
    <w:rsid w:val="00777AEC"/>
    <w:rsid w:val="00780F12"/>
    <w:rsid w:val="00781261"/>
    <w:rsid w:val="0078751E"/>
    <w:rsid w:val="007A0F55"/>
    <w:rsid w:val="007C3B49"/>
    <w:rsid w:val="007C7818"/>
    <w:rsid w:val="007D748E"/>
    <w:rsid w:val="007E1AD1"/>
    <w:rsid w:val="00811CC6"/>
    <w:rsid w:val="00812D58"/>
    <w:rsid w:val="0082102F"/>
    <w:rsid w:val="00832680"/>
    <w:rsid w:val="008365B2"/>
    <w:rsid w:val="00836FD9"/>
    <w:rsid w:val="00842A6A"/>
    <w:rsid w:val="00851802"/>
    <w:rsid w:val="008543DC"/>
    <w:rsid w:val="00854DA0"/>
    <w:rsid w:val="0085570B"/>
    <w:rsid w:val="00857E98"/>
    <w:rsid w:val="0089016C"/>
    <w:rsid w:val="008B5A24"/>
    <w:rsid w:val="008C0B82"/>
    <w:rsid w:val="008C1B6F"/>
    <w:rsid w:val="008C5547"/>
    <w:rsid w:val="008C6DAE"/>
    <w:rsid w:val="008D51BA"/>
    <w:rsid w:val="008D55A6"/>
    <w:rsid w:val="008E0FF0"/>
    <w:rsid w:val="008F6E59"/>
    <w:rsid w:val="00911CCB"/>
    <w:rsid w:val="00916AEE"/>
    <w:rsid w:val="0092124D"/>
    <w:rsid w:val="00933C74"/>
    <w:rsid w:val="00955245"/>
    <w:rsid w:val="00963175"/>
    <w:rsid w:val="00971D4F"/>
    <w:rsid w:val="00971FA0"/>
    <w:rsid w:val="00976652"/>
    <w:rsid w:val="009830F9"/>
    <w:rsid w:val="009C2EED"/>
    <w:rsid w:val="009D7DFF"/>
    <w:rsid w:val="009F4E29"/>
    <w:rsid w:val="00A01DB7"/>
    <w:rsid w:val="00A12AB7"/>
    <w:rsid w:val="00A12AF0"/>
    <w:rsid w:val="00A14740"/>
    <w:rsid w:val="00A1700E"/>
    <w:rsid w:val="00A228E0"/>
    <w:rsid w:val="00A22ED8"/>
    <w:rsid w:val="00A3213E"/>
    <w:rsid w:val="00A445AD"/>
    <w:rsid w:val="00A62AFD"/>
    <w:rsid w:val="00A70937"/>
    <w:rsid w:val="00A71D86"/>
    <w:rsid w:val="00A75D43"/>
    <w:rsid w:val="00A820A2"/>
    <w:rsid w:val="00A83D74"/>
    <w:rsid w:val="00A85100"/>
    <w:rsid w:val="00A86F54"/>
    <w:rsid w:val="00AA4460"/>
    <w:rsid w:val="00AC3C51"/>
    <w:rsid w:val="00AC5579"/>
    <w:rsid w:val="00AE6120"/>
    <w:rsid w:val="00B000DF"/>
    <w:rsid w:val="00B00C4C"/>
    <w:rsid w:val="00B1351B"/>
    <w:rsid w:val="00B14947"/>
    <w:rsid w:val="00B15E2B"/>
    <w:rsid w:val="00B32369"/>
    <w:rsid w:val="00B3435B"/>
    <w:rsid w:val="00B369A5"/>
    <w:rsid w:val="00B502D2"/>
    <w:rsid w:val="00B66805"/>
    <w:rsid w:val="00B66A7B"/>
    <w:rsid w:val="00B77F57"/>
    <w:rsid w:val="00B80033"/>
    <w:rsid w:val="00B95FFA"/>
    <w:rsid w:val="00BC062E"/>
    <w:rsid w:val="00BD1BCA"/>
    <w:rsid w:val="00BF07D3"/>
    <w:rsid w:val="00C0586E"/>
    <w:rsid w:val="00C31FD9"/>
    <w:rsid w:val="00C465EF"/>
    <w:rsid w:val="00C47782"/>
    <w:rsid w:val="00C5715C"/>
    <w:rsid w:val="00C60445"/>
    <w:rsid w:val="00C61FB6"/>
    <w:rsid w:val="00C726EB"/>
    <w:rsid w:val="00CB1F1C"/>
    <w:rsid w:val="00CC2D42"/>
    <w:rsid w:val="00CC6C6C"/>
    <w:rsid w:val="00CD64CF"/>
    <w:rsid w:val="00CE64F7"/>
    <w:rsid w:val="00D0573A"/>
    <w:rsid w:val="00D07D12"/>
    <w:rsid w:val="00D44917"/>
    <w:rsid w:val="00D50CE8"/>
    <w:rsid w:val="00D679A3"/>
    <w:rsid w:val="00D713D0"/>
    <w:rsid w:val="00D739D5"/>
    <w:rsid w:val="00D9130E"/>
    <w:rsid w:val="00D943E5"/>
    <w:rsid w:val="00DB14D6"/>
    <w:rsid w:val="00DB55CF"/>
    <w:rsid w:val="00DB5D45"/>
    <w:rsid w:val="00DE55F5"/>
    <w:rsid w:val="00DF56D7"/>
    <w:rsid w:val="00E026A1"/>
    <w:rsid w:val="00E05A05"/>
    <w:rsid w:val="00E60BB9"/>
    <w:rsid w:val="00E67677"/>
    <w:rsid w:val="00E72E7C"/>
    <w:rsid w:val="00E7551D"/>
    <w:rsid w:val="00E92703"/>
    <w:rsid w:val="00E97476"/>
    <w:rsid w:val="00EA5C92"/>
    <w:rsid w:val="00EB03A4"/>
    <w:rsid w:val="00EB3A3E"/>
    <w:rsid w:val="00EC21D4"/>
    <w:rsid w:val="00EC58E7"/>
    <w:rsid w:val="00ED5F9F"/>
    <w:rsid w:val="00ED7371"/>
    <w:rsid w:val="00EF50A9"/>
    <w:rsid w:val="00F032C3"/>
    <w:rsid w:val="00F15149"/>
    <w:rsid w:val="00F168EC"/>
    <w:rsid w:val="00F35B73"/>
    <w:rsid w:val="00F35BE4"/>
    <w:rsid w:val="00F46BA4"/>
    <w:rsid w:val="00F51F5A"/>
    <w:rsid w:val="00F62238"/>
    <w:rsid w:val="00F6368C"/>
    <w:rsid w:val="00F664B2"/>
    <w:rsid w:val="00F66E2E"/>
    <w:rsid w:val="00F72709"/>
    <w:rsid w:val="00F93922"/>
    <w:rsid w:val="00F93AB7"/>
    <w:rsid w:val="00F978D7"/>
    <w:rsid w:val="00FA2074"/>
    <w:rsid w:val="00FA2AA6"/>
    <w:rsid w:val="00FB5007"/>
    <w:rsid w:val="00FB6599"/>
    <w:rsid w:val="00FC48F9"/>
    <w:rsid w:val="00FD7F0E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2A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12AF0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12AF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A12AF0"/>
    <w:pPr>
      <w:tabs>
        <w:tab w:val="center" w:pos="4536"/>
        <w:tab w:val="right" w:pos="9072"/>
      </w:tabs>
      <w:autoSpaceDE w:val="0"/>
      <w:jc w:val="both"/>
    </w:pPr>
  </w:style>
  <w:style w:type="character" w:customStyle="1" w:styleId="NagwekZnak">
    <w:name w:val="Nagłówek Znak"/>
    <w:basedOn w:val="Domylnaczcionkaakapitu"/>
    <w:link w:val="Nagwek"/>
    <w:rsid w:val="00A12AF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12AF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A12AF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A12AF0"/>
    <w:pPr>
      <w:autoSpaceDE w:val="0"/>
      <w:ind w:left="360" w:firstLine="1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12AF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semiHidden/>
    <w:unhideWhenUsed/>
    <w:rsid w:val="00A12AF0"/>
    <w:pPr>
      <w:suppressAutoHyphens w:val="0"/>
    </w:pPr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A12AF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Bezodstpw">
    <w:name w:val="No Spacing"/>
    <w:uiPriority w:val="1"/>
    <w:qFormat/>
    <w:rsid w:val="00A12AF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Tekstpodstawowy3">
    <w:name w:val="WW-Tekst podstawowy 3"/>
    <w:basedOn w:val="Normalny"/>
    <w:rsid w:val="00A12AF0"/>
    <w:pPr>
      <w:jc w:val="both"/>
    </w:pPr>
    <w:rPr>
      <w:b/>
      <w:sz w:val="22"/>
    </w:rPr>
  </w:style>
  <w:style w:type="paragraph" w:customStyle="1" w:styleId="ust">
    <w:name w:val="ust"/>
    <w:rsid w:val="00A12AF0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21">
    <w:name w:val="Body Text 21"/>
    <w:basedOn w:val="Normalny"/>
    <w:rsid w:val="00A12AF0"/>
    <w:pPr>
      <w:widowControl w:val="0"/>
      <w:suppressAutoHyphens w:val="0"/>
      <w:overflowPunct w:val="0"/>
      <w:autoSpaceDE w:val="0"/>
      <w:autoSpaceDN w:val="0"/>
      <w:adjustRightInd w:val="0"/>
      <w:spacing w:after="120"/>
      <w:jc w:val="both"/>
    </w:pPr>
  </w:style>
  <w:style w:type="paragraph" w:customStyle="1" w:styleId="Zwykytekst1">
    <w:name w:val="Zwykły tekst1"/>
    <w:basedOn w:val="Normalny"/>
    <w:rsid w:val="00A12AF0"/>
    <w:rPr>
      <w:rFonts w:ascii="Courier New" w:hAnsi="Courier New" w:cs="Courier New"/>
      <w:sz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12A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2AF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651F4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51F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1CC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1CC6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2A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12AF0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12AF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A12AF0"/>
    <w:pPr>
      <w:tabs>
        <w:tab w:val="center" w:pos="4536"/>
        <w:tab w:val="right" w:pos="9072"/>
      </w:tabs>
      <w:autoSpaceDE w:val="0"/>
      <w:jc w:val="both"/>
    </w:pPr>
  </w:style>
  <w:style w:type="character" w:customStyle="1" w:styleId="NagwekZnak">
    <w:name w:val="Nagłówek Znak"/>
    <w:basedOn w:val="Domylnaczcionkaakapitu"/>
    <w:link w:val="Nagwek"/>
    <w:rsid w:val="00A12AF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A12AF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A12AF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A12AF0"/>
    <w:pPr>
      <w:autoSpaceDE w:val="0"/>
      <w:ind w:left="360" w:firstLine="1"/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12AF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semiHidden/>
    <w:unhideWhenUsed/>
    <w:rsid w:val="00A12AF0"/>
    <w:pPr>
      <w:suppressAutoHyphens w:val="0"/>
    </w:pPr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A12AF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Bezodstpw">
    <w:name w:val="No Spacing"/>
    <w:uiPriority w:val="1"/>
    <w:qFormat/>
    <w:rsid w:val="00A12AF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WW-Tekstpodstawowy3">
    <w:name w:val="WW-Tekst podstawowy 3"/>
    <w:basedOn w:val="Normalny"/>
    <w:rsid w:val="00A12AF0"/>
    <w:pPr>
      <w:jc w:val="both"/>
    </w:pPr>
    <w:rPr>
      <w:b/>
      <w:sz w:val="22"/>
    </w:rPr>
  </w:style>
  <w:style w:type="paragraph" w:customStyle="1" w:styleId="ust">
    <w:name w:val="ust"/>
    <w:rsid w:val="00A12AF0"/>
    <w:pPr>
      <w:suppressAutoHyphens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21">
    <w:name w:val="Body Text 21"/>
    <w:basedOn w:val="Normalny"/>
    <w:rsid w:val="00A12AF0"/>
    <w:pPr>
      <w:widowControl w:val="0"/>
      <w:suppressAutoHyphens w:val="0"/>
      <w:overflowPunct w:val="0"/>
      <w:autoSpaceDE w:val="0"/>
      <w:autoSpaceDN w:val="0"/>
      <w:adjustRightInd w:val="0"/>
      <w:spacing w:after="120"/>
      <w:jc w:val="both"/>
    </w:pPr>
  </w:style>
  <w:style w:type="paragraph" w:customStyle="1" w:styleId="Zwykytekst1">
    <w:name w:val="Zwykły tekst1"/>
    <w:basedOn w:val="Normalny"/>
    <w:rsid w:val="00A12AF0"/>
    <w:rPr>
      <w:rFonts w:ascii="Courier New" w:hAnsi="Courier New" w:cs="Courier New"/>
      <w:sz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12A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2AF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651F4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51F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1CC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1CC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28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BD7BD-FC24-4F5C-AF0F-AB7F57675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11</Pages>
  <Words>4381</Words>
  <Characters>26291</Characters>
  <Application>Microsoft Office Word</Application>
  <DocSecurity>0</DocSecurity>
  <Lines>219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cp:lastPrinted>2012-08-17T09:20:00Z</cp:lastPrinted>
  <dcterms:created xsi:type="dcterms:W3CDTF">2012-07-04T05:57:00Z</dcterms:created>
  <dcterms:modified xsi:type="dcterms:W3CDTF">2012-08-17T09:20:00Z</dcterms:modified>
</cp:coreProperties>
</file>