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C6" w:rsidRDefault="001E52C6" w:rsidP="001E52C6">
      <w:pPr>
        <w:pStyle w:val="Bezodstpw"/>
      </w:pPr>
      <w:r>
        <w:t>Znak prawy  nr DA.272.</w:t>
      </w:r>
      <w:r w:rsidR="00E63E9A">
        <w:t>8</w:t>
      </w:r>
      <w:r>
        <w:t>.201</w:t>
      </w:r>
      <w:r w:rsidR="00E63E9A">
        <w:t>2</w: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SPECYFIKACJA</w:t>
      </w:r>
    </w:p>
    <w:p w:rsidR="001E52C6" w:rsidRDefault="001E52C6" w:rsidP="001E52C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ISTOTNYCH WARUNKÓW ZAMÓWIENIA</w:t>
      </w:r>
    </w:p>
    <w:p w:rsidR="001E52C6" w:rsidRDefault="001E52C6" w:rsidP="001E52C6">
      <w:pPr>
        <w:pStyle w:val="Bezodstpw"/>
        <w:jc w:val="center"/>
        <w:rPr>
          <w:b/>
        </w:rPr>
      </w:pPr>
    </w:p>
    <w:p w:rsidR="001E52C6" w:rsidRDefault="001E52C6" w:rsidP="001E52C6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 udzielenie zamówienia publicznego</w:t>
      </w:r>
    </w:p>
    <w:p w:rsidR="001E52C6" w:rsidRDefault="001E52C6" w:rsidP="001E52C6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prowadzonego w trybie przetargu nieograniczonego na podstawie art. 39-46</w:t>
      </w:r>
    </w:p>
    <w:p w:rsidR="001E52C6" w:rsidRDefault="001E52C6" w:rsidP="001E52C6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 wartości nie przekraczającej kwot określonych w przepisach wydanych na podstawie art. 11 ust. 8</w:t>
      </w:r>
    </w:p>
    <w:p w:rsidR="001E52C6" w:rsidRDefault="001E52C6" w:rsidP="001E52C6">
      <w:pPr>
        <w:pStyle w:val="Bezodstpw"/>
        <w:jc w:val="center"/>
        <w:rPr>
          <w:sz w:val="20"/>
          <w:szCs w:val="20"/>
        </w:rPr>
      </w:pPr>
      <w:r>
        <w:rPr>
          <w:sz w:val="20"/>
          <w:szCs w:val="20"/>
        </w:rPr>
        <w:t>ustawy z dnia 29 stycznia 2004 r. Prawo zamówień publicznych</w:t>
      </w:r>
    </w:p>
    <w:p w:rsidR="001E52C6" w:rsidRDefault="001E52C6" w:rsidP="001E52C6">
      <w:pPr>
        <w:pStyle w:val="Bezodstpw"/>
        <w:jc w:val="center"/>
      </w:pPr>
      <w:r>
        <w:rPr>
          <w:sz w:val="20"/>
          <w:szCs w:val="20"/>
        </w:rPr>
        <w:t>(tekst jednolity - Dz. U. z 2010 r., nr 113, poz. 759 ze. zm.).</w:t>
      </w:r>
    </w:p>
    <w:p w:rsidR="001E52C6" w:rsidRDefault="001E52C6" w:rsidP="001E52C6">
      <w:pPr>
        <w:pStyle w:val="Bezodstpw"/>
        <w:jc w:val="center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ZAMAWIAJĄCY:</w:t>
      </w: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614045</wp:posOffset>
                </wp:positionH>
                <wp:positionV relativeFrom="paragraph">
                  <wp:posOffset>67945</wp:posOffset>
                </wp:positionV>
                <wp:extent cx="4819650" cy="1533525"/>
                <wp:effectExtent l="13970" t="10795" r="14605" b="2730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0" cy="1533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1E52C6" w:rsidRDefault="001E52C6" w:rsidP="001E52C6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color w:val="4F81BD"/>
                                <w:sz w:val="28"/>
                                <w:szCs w:val="28"/>
                              </w:rPr>
                            </w:pPr>
                          </w:p>
                          <w:p w:rsidR="001E52C6" w:rsidRDefault="001E52C6" w:rsidP="001E52C6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WOJEWÓDZKI INSPEKTORAT WETERYNARII</w:t>
                            </w:r>
                          </w:p>
                          <w:p w:rsidR="001E52C6" w:rsidRDefault="001E52C6" w:rsidP="001E52C6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ul. Wrocławska 170, 45-836 Opole</w:t>
                            </w:r>
                          </w:p>
                          <w:p w:rsidR="001E52C6" w:rsidRDefault="001E52C6" w:rsidP="001E52C6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Tel. 77 457 50 10, fax 77 457 54 61</w:t>
                            </w:r>
                          </w:p>
                          <w:p w:rsidR="001E52C6" w:rsidRDefault="001E52C6" w:rsidP="001E52C6">
                            <w:pPr>
                              <w:pStyle w:val="Bezodstpw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2" o:spid="_x0000_s1026" style="position:absolute;margin-left:48.35pt;margin-top:5.35pt;width:379.5pt;height:12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:rsidR="001E52C6" w:rsidRDefault="001E52C6" w:rsidP="001E52C6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color w:val="4F81BD"/>
                          <w:sz w:val="28"/>
                          <w:szCs w:val="28"/>
                        </w:rPr>
                      </w:pPr>
                    </w:p>
                    <w:p w:rsidR="001E52C6" w:rsidRDefault="001E52C6" w:rsidP="001E52C6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WOJEWÓDZKI INSPEKTORAT WETERYNARII</w:t>
                      </w:r>
                    </w:p>
                    <w:p w:rsidR="001E52C6" w:rsidRDefault="001E52C6" w:rsidP="001E52C6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ul. Wrocławska 170, 45-836 Opole</w:t>
                      </w:r>
                    </w:p>
                    <w:p w:rsidR="001E52C6" w:rsidRDefault="001E52C6" w:rsidP="001E52C6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Tel. 77 457 50 10, fax 77 457 54 61</w:t>
                      </w:r>
                    </w:p>
                    <w:p w:rsidR="001E52C6" w:rsidRDefault="001E52C6" w:rsidP="001E52C6">
                      <w:pPr>
                        <w:pStyle w:val="Bezodstpw"/>
                      </w:pPr>
                    </w:p>
                  </w:txbxContent>
                </v:textbox>
              </v:roundrect>
            </w:pict>
          </mc:Fallback>
        </mc:AlternateConten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  <w:r>
        <w:tab/>
        <w:t xml:space="preserve">zamierza udzielić zamówienia publicznego na: </w: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7375BA">
      <w:pPr>
        <w:pStyle w:val="Bezodstpw"/>
        <w:jc w:val="both"/>
        <w:rPr>
          <w:b/>
          <w:bCs/>
        </w:rPr>
      </w:pPr>
      <w:r>
        <w:rPr>
          <w:b/>
          <w:bCs/>
        </w:rPr>
        <w:t>Wymiana chodników z płytek chodnikowych na kostkę brukow</w:t>
      </w:r>
      <w:r w:rsidR="00E63E9A">
        <w:rPr>
          <w:b/>
          <w:bCs/>
        </w:rPr>
        <w:t>ą</w:t>
      </w:r>
      <w:r>
        <w:rPr>
          <w:b/>
          <w:bCs/>
        </w:rPr>
        <w:t xml:space="preserve"> betonową </w:t>
      </w:r>
      <w:r w:rsidR="008C45E0">
        <w:rPr>
          <w:b/>
          <w:bCs/>
        </w:rPr>
        <w:t xml:space="preserve">oraz remont „małego” </w:t>
      </w:r>
      <w:r w:rsidR="0023299B">
        <w:rPr>
          <w:b/>
          <w:bCs/>
        </w:rPr>
        <w:t xml:space="preserve">parkingu </w:t>
      </w:r>
      <w:r>
        <w:rPr>
          <w:b/>
          <w:bCs/>
        </w:rPr>
        <w:t>na terenie obiektu Wojewódzkiego  Inspektoratu  Weterynarii w Opolu przy</w:t>
      </w:r>
      <w:r w:rsidR="007375BA">
        <w:rPr>
          <w:b/>
          <w:bCs/>
        </w:rPr>
        <w:t xml:space="preserve">                             </w:t>
      </w:r>
      <w:r>
        <w:rPr>
          <w:b/>
          <w:bCs/>
        </w:rPr>
        <w:t xml:space="preserve"> ul. Wrocławskiej 170.</w:t>
      </w:r>
    </w:p>
    <w:p w:rsidR="001E52C6" w:rsidRDefault="001E52C6" w:rsidP="001E52C6">
      <w:pPr>
        <w:pStyle w:val="Bezodstpw"/>
        <w:rPr>
          <w:b/>
          <w:bCs/>
        </w:rPr>
      </w:pPr>
    </w:p>
    <w:p w:rsidR="001E52C6" w:rsidRDefault="001E52C6" w:rsidP="001E52C6">
      <w:pPr>
        <w:pStyle w:val="Bezodstpw"/>
        <w:rPr>
          <w:b/>
          <w:bCs/>
        </w:rPr>
      </w:pPr>
    </w:p>
    <w:p w:rsidR="001E52C6" w:rsidRDefault="001E52C6" w:rsidP="001E52C6">
      <w:pPr>
        <w:pStyle w:val="Bezodstpw"/>
        <w:rPr>
          <w:b/>
          <w:bCs/>
        </w:rPr>
      </w:pPr>
    </w:p>
    <w:p w:rsidR="001E52C6" w:rsidRDefault="001E52C6" w:rsidP="001E52C6">
      <w:pPr>
        <w:pStyle w:val="Bezodstpw"/>
        <w:rPr>
          <w:b/>
          <w:color w:val="0000FF"/>
        </w:rPr>
      </w:pPr>
    </w:p>
    <w:p w:rsidR="001E52C6" w:rsidRDefault="001E52C6" w:rsidP="001E52C6">
      <w:pPr>
        <w:pStyle w:val="Bezodstpw"/>
      </w:pPr>
      <w:r>
        <w:t>Zał. nr 1 – formularz ofertowy,</w:t>
      </w:r>
    </w:p>
    <w:p w:rsidR="001E52C6" w:rsidRDefault="001E52C6" w:rsidP="001E52C6">
      <w:pPr>
        <w:pStyle w:val="Bezodstpw"/>
      </w:pPr>
      <w:r>
        <w:t xml:space="preserve">Zał. nr 2 – oświadczenie zgodnie z art. 22 ust. 1ustawy </w:t>
      </w:r>
      <w:proofErr w:type="spellStart"/>
      <w:r>
        <w:t>Pzp</w:t>
      </w:r>
      <w:proofErr w:type="spellEnd"/>
      <w:r>
        <w:t>,</w:t>
      </w:r>
    </w:p>
    <w:p w:rsidR="001E52C6" w:rsidRDefault="001E52C6" w:rsidP="001E52C6">
      <w:pPr>
        <w:pStyle w:val="Bezodstpw"/>
      </w:pPr>
      <w:r>
        <w:t xml:space="preserve">Zał. nr 3 – oświadczenie Wykonawcy w trybie art. 24 ust.1 ustawy </w:t>
      </w:r>
      <w:proofErr w:type="spellStart"/>
      <w:r>
        <w:t>Pzp</w:t>
      </w:r>
      <w:proofErr w:type="spellEnd"/>
      <w:r>
        <w:t xml:space="preserve">, </w:t>
      </w:r>
    </w:p>
    <w:p w:rsidR="001E52C6" w:rsidRDefault="001E52C6" w:rsidP="001E52C6">
      <w:pPr>
        <w:pStyle w:val="Bezodstpw"/>
      </w:pPr>
      <w:r>
        <w:t>Zał. nr 4 – doświadczenie w zakresie wykonawstwa,</w:t>
      </w:r>
    </w:p>
    <w:p w:rsidR="001E52C6" w:rsidRDefault="001E52C6" w:rsidP="001E52C6">
      <w:pPr>
        <w:pStyle w:val="Bezodstpw"/>
      </w:pPr>
      <w:r>
        <w:t>Zał. nr 5 – wykaz osób, które będą uczestniczyć w wykonaniu zamówienia,,</w:t>
      </w:r>
    </w:p>
    <w:p w:rsidR="001E52C6" w:rsidRDefault="001E52C6" w:rsidP="001E52C6">
      <w:pPr>
        <w:pStyle w:val="Bezodstpw"/>
      </w:pPr>
      <w:r>
        <w:t>Zał. nr 6 – podwykonawcy,</w:t>
      </w:r>
    </w:p>
    <w:p w:rsidR="001E52C6" w:rsidRDefault="001E52C6" w:rsidP="001E52C6">
      <w:pPr>
        <w:pStyle w:val="Bezodstpw"/>
      </w:pPr>
      <w:r>
        <w:t>Zał. nr 7 – wzór umowy</w: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  <w:r>
        <w:t xml:space="preserve">Opole,  dnia </w:t>
      </w:r>
      <w:r w:rsidR="0023299B">
        <w:t xml:space="preserve"> </w:t>
      </w:r>
      <w:r w:rsidR="00CA573F">
        <w:t>23 sierpnia</w:t>
      </w:r>
      <w:r w:rsidR="0023299B">
        <w:t xml:space="preserve"> </w:t>
      </w:r>
      <w:r w:rsidR="00CA573F">
        <w:t xml:space="preserve"> </w:t>
      </w:r>
      <w:r>
        <w:t>201</w:t>
      </w:r>
      <w:r w:rsidR="0023299B">
        <w:t>2</w:t>
      </w:r>
      <w:r>
        <w:t xml:space="preserve"> r. </w:t>
      </w: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  <w:jc w:val="both"/>
        <w:rPr>
          <w:b/>
        </w:rPr>
      </w:pPr>
      <w:r>
        <w:rPr>
          <w:b/>
        </w:rPr>
        <w:lastRenderedPageBreak/>
        <w:t>1. Zamawiający</w: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  <w:r>
        <w:t>Wojewódzki Inspektorat Weterynarii w Opolu</w:t>
      </w: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45-836 Opole, ul. Wrocławska 170</w:t>
      </w: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tel. +48 77 4575010, fax. +48 77 4575461</w:t>
      </w: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www.wiw.opole.pl</w:t>
      </w:r>
    </w:p>
    <w:p w:rsidR="001E52C6" w:rsidRDefault="001E52C6" w:rsidP="001E52C6">
      <w:pPr>
        <w:pStyle w:val="Bezodstpw"/>
        <w:rPr>
          <w:b/>
          <w:vertAlign w:val="superscript"/>
        </w:rPr>
      </w:pPr>
      <w:r>
        <w:rPr>
          <w:b/>
        </w:rPr>
        <w:t>godziny urzędowania: 7</w:t>
      </w:r>
      <w:r>
        <w:rPr>
          <w:b/>
          <w:vertAlign w:val="superscript"/>
        </w:rPr>
        <w:t>00</w:t>
      </w:r>
      <w:r>
        <w:rPr>
          <w:b/>
        </w:rPr>
        <w:t>-15</w:t>
      </w:r>
      <w:r>
        <w:rPr>
          <w:b/>
          <w:vertAlign w:val="superscript"/>
        </w:rPr>
        <w:t>00</w: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2. Tryb udzielenia zamówienia</w:t>
      </w: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  <w:jc w:val="both"/>
      </w:pPr>
      <w:r>
        <w:t xml:space="preserve">Postępowanie prowadzone jest na zasadach i warunkach określonych w ustawie z dnia </w:t>
      </w:r>
      <w:r>
        <w:br/>
        <w:t>29 stycznia 2004 r. Prawo zamówień publicznych (tekst jednolity – Dz. U. z 2010 r., nr 113, poz. 759 ze.)  w  trybie przetargu nieograniczonego (art. 39-46  ustawy Prawo zamówień publicznych).</w:t>
      </w:r>
    </w:p>
    <w:p w:rsidR="001E52C6" w:rsidRDefault="001E52C6" w:rsidP="001E52C6">
      <w:pPr>
        <w:pStyle w:val="Bezodstpw"/>
        <w:jc w:val="both"/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3. OPIS PRZEDMIOTU ZAMÓWIENIA</w:t>
      </w:r>
    </w:p>
    <w:p w:rsidR="001E52C6" w:rsidRDefault="001E52C6" w:rsidP="001E52C6">
      <w:pPr>
        <w:pStyle w:val="Bezodstpw"/>
        <w:jc w:val="both"/>
        <w:rPr>
          <w:bCs/>
        </w:rPr>
      </w:pPr>
      <w:r>
        <w:rPr>
          <w:b/>
        </w:rPr>
        <w:t xml:space="preserve">3.1 </w:t>
      </w:r>
      <w:r>
        <w:t xml:space="preserve">Przedmiotem zamówienia są prace związane z przeprowadzeniem </w:t>
      </w:r>
      <w:r>
        <w:rPr>
          <w:u w:val="single"/>
        </w:rPr>
        <w:t xml:space="preserve">wymiany chodników                     z płytek chodnikowych na kostkę brukową betonową typu </w:t>
      </w:r>
      <w:r>
        <w:rPr>
          <w:b/>
          <w:u w:val="single"/>
        </w:rPr>
        <w:t>„</w:t>
      </w:r>
      <w:proofErr w:type="spellStart"/>
      <w:r>
        <w:rPr>
          <w:b/>
          <w:u w:val="single"/>
        </w:rPr>
        <w:t>Behaton</w:t>
      </w:r>
      <w:proofErr w:type="spellEnd"/>
      <w:r>
        <w:rPr>
          <w:b/>
          <w:u w:val="single"/>
        </w:rPr>
        <w:t>” , o wymiarach 16,5x</w:t>
      </w:r>
      <w:r w:rsidR="0023299B">
        <w:rPr>
          <w:b/>
          <w:u w:val="single"/>
        </w:rPr>
        <w:t>20x6</w:t>
      </w:r>
      <w:r>
        <w:rPr>
          <w:b/>
          <w:u w:val="single"/>
        </w:rPr>
        <w:t xml:space="preserve"> cm</w:t>
      </w:r>
      <w:r>
        <w:rPr>
          <w:u w:val="single"/>
        </w:rPr>
        <w:t>,</w:t>
      </w:r>
      <w:r w:rsidR="0023299B">
        <w:rPr>
          <w:u w:val="single"/>
        </w:rPr>
        <w:t xml:space="preserve"> </w:t>
      </w:r>
      <w:r w:rsidR="0023299B" w:rsidRPr="0023299B">
        <w:rPr>
          <w:b/>
          <w:u w:val="single"/>
        </w:rPr>
        <w:t>oraz</w:t>
      </w:r>
      <w:r w:rsidR="0023299B">
        <w:rPr>
          <w:b/>
          <w:u w:val="single"/>
        </w:rPr>
        <w:t xml:space="preserve"> o wymiarach 16,5</w:t>
      </w:r>
      <w:r w:rsidR="004616E1">
        <w:rPr>
          <w:b/>
          <w:u w:val="single"/>
        </w:rPr>
        <w:t>x20x8</w:t>
      </w:r>
      <w:r w:rsidR="0023299B">
        <w:rPr>
          <w:b/>
          <w:u w:val="single"/>
        </w:rPr>
        <w:t xml:space="preserve"> cm (parking)-</w:t>
      </w:r>
      <w:r w:rsidR="0023299B">
        <w:rPr>
          <w:u w:val="single"/>
        </w:rPr>
        <w:t xml:space="preserve"> </w:t>
      </w:r>
      <w:r>
        <w:t xml:space="preserve"> </w:t>
      </w:r>
      <w:r>
        <w:rPr>
          <w:b/>
          <w:u w:val="single"/>
        </w:rPr>
        <w:t>kolor szary</w:t>
      </w:r>
      <w:r>
        <w:t>, na terenie Wojewódzkiego Inspektoratu Weterynarii w Opolu przy ul. Wrocławskiej 170</w:t>
      </w:r>
      <w:r>
        <w:rPr>
          <w:bCs/>
        </w:rPr>
        <w:t xml:space="preserve">. </w:t>
      </w: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3.2. Zakres robót:</w:t>
      </w:r>
    </w:p>
    <w:p w:rsidR="001E52C6" w:rsidRDefault="001E52C6" w:rsidP="001E52C6">
      <w:pPr>
        <w:pStyle w:val="Bezodstpw"/>
      </w:pPr>
      <w:r>
        <w:t>Zakres rzeczowy zawiera wykaz prac towarzyszących przeprowadzeniu remontu podzielony na następujące działy:</w:t>
      </w:r>
    </w:p>
    <w:p w:rsidR="001E52C6" w:rsidRDefault="001E52C6" w:rsidP="001E52C6">
      <w:pPr>
        <w:pStyle w:val="Bezodstpw"/>
        <w:numPr>
          <w:ilvl w:val="0"/>
          <w:numId w:val="1"/>
        </w:numPr>
        <w:ind w:left="284" w:hanging="284"/>
        <w:rPr>
          <w:bCs/>
        </w:rPr>
      </w:pPr>
      <w:r>
        <w:rPr>
          <w:bCs/>
        </w:rPr>
        <w:t>prace rozbiórkowe: rozbiórka obrzeży trawnikowych i chodników z płytek chodnikowych betonowych, rozbiórka podbudów,</w:t>
      </w:r>
    </w:p>
    <w:p w:rsidR="004616E1" w:rsidRDefault="004616E1" w:rsidP="001E52C6">
      <w:pPr>
        <w:pStyle w:val="Bezodstpw"/>
        <w:numPr>
          <w:ilvl w:val="0"/>
          <w:numId w:val="1"/>
        </w:numPr>
        <w:ind w:left="284" w:hanging="284"/>
        <w:rPr>
          <w:bCs/>
        </w:rPr>
      </w:pPr>
      <w:r>
        <w:rPr>
          <w:bCs/>
        </w:rPr>
        <w:t>prace rozbiórkowe: rozbiórka krawężników i nawierzchni betonowych parkingu,</w:t>
      </w:r>
    </w:p>
    <w:p w:rsidR="001E52C6" w:rsidRDefault="001E52C6" w:rsidP="001E52C6">
      <w:pPr>
        <w:pStyle w:val="Bezodstpw"/>
        <w:numPr>
          <w:ilvl w:val="0"/>
          <w:numId w:val="1"/>
        </w:numPr>
        <w:ind w:left="284" w:hanging="284"/>
        <w:rPr>
          <w:bCs/>
        </w:rPr>
      </w:pPr>
      <w:r>
        <w:rPr>
          <w:bCs/>
        </w:rPr>
        <w:t>roboty ziemne; pogłębienie pod podbudowę,</w:t>
      </w:r>
    </w:p>
    <w:p w:rsidR="001E52C6" w:rsidRDefault="001E52C6" w:rsidP="001E52C6">
      <w:pPr>
        <w:pStyle w:val="Bezodstpw"/>
        <w:numPr>
          <w:ilvl w:val="0"/>
          <w:numId w:val="1"/>
        </w:numPr>
        <w:ind w:left="284" w:hanging="284"/>
        <w:jc w:val="both"/>
        <w:rPr>
          <w:bCs/>
        </w:rPr>
      </w:pPr>
      <w:r>
        <w:rPr>
          <w:bCs/>
        </w:rPr>
        <w:t>podbudowy: wykonanie podbudowy z klińca granitowego 4 – 31,5, gr, 15 cm,</w:t>
      </w:r>
    </w:p>
    <w:p w:rsidR="001E52C6" w:rsidRDefault="001E52C6" w:rsidP="001E52C6">
      <w:pPr>
        <w:pStyle w:val="Bezodstpw"/>
        <w:numPr>
          <w:ilvl w:val="0"/>
          <w:numId w:val="1"/>
        </w:numPr>
        <w:ind w:left="284" w:hanging="284"/>
        <w:jc w:val="both"/>
        <w:rPr>
          <w:bCs/>
        </w:rPr>
      </w:pPr>
      <w:r>
        <w:rPr>
          <w:bCs/>
        </w:rPr>
        <w:t>roboty nawierzchniowe,</w:t>
      </w:r>
    </w:p>
    <w:p w:rsidR="001E52C6" w:rsidRDefault="001E52C6" w:rsidP="001E52C6">
      <w:pPr>
        <w:pStyle w:val="Bezodstpw"/>
        <w:numPr>
          <w:ilvl w:val="0"/>
          <w:numId w:val="1"/>
        </w:numPr>
        <w:ind w:left="284" w:hanging="284"/>
        <w:jc w:val="both"/>
        <w:rPr>
          <w:bCs/>
        </w:rPr>
      </w:pPr>
      <w:r>
        <w:rPr>
          <w:bCs/>
        </w:rPr>
        <w:t>elementy chodników: obrzeża trawnikowe 20x6x100 cm, ułożenie kostki betonowej</w:t>
      </w:r>
      <w:r w:rsidR="004616E1">
        <w:rPr>
          <w:bCs/>
        </w:rPr>
        <w:t xml:space="preserve"> typu </w:t>
      </w:r>
      <w:proofErr w:type="spellStart"/>
      <w:r w:rsidR="004616E1">
        <w:rPr>
          <w:bCs/>
        </w:rPr>
        <w:t>behaton</w:t>
      </w:r>
      <w:proofErr w:type="spellEnd"/>
      <w:r w:rsidR="004616E1">
        <w:rPr>
          <w:bCs/>
        </w:rPr>
        <w:t xml:space="preserve"> o wymiarach</w:t>
      </w:r>
      <w:r w:rsidR="0018043A">
        <w:rPr>
          <w:bCs/>
        </w:rPr>
        <w:t xml:space="preserve"> 16,5x20x6</w:t>
      </w:r>
      <w:r>
        <w:rPr>
          <w:bCs/>
        </w:rPr>
        <w:t xml:space="preserve"> cm na podkładzie z piasku granitowego lub bazaltowego gr. 3-4 cm z wypełnieniem szczelin,</w:t>
      </w:r>
    </w:p>
    <w:p w:rsidR="0018043A" w:rsidRDefault="0018043A" w:rsidP="001E52C6">
      <w:pPr>
        <w:pStyle w:val="Bezodstpw"/>
        <w:numPr>
          <w:ilvl w:val="0"/>
          <w:numId w:val="1"/>
        </w:numPr>
        <w:ind w:left="284" w:hanging="284"/>
        <w:jc w:val="both"/>
        <w:rPr>
          <w:bCs/>
        </w:rPr>
      </w:pPr>
      <w:r>
        <w:rPr>
          <w:bCs/>
        </w:rPr>
        <w:t xml:space="preserve">elementy parkingu: krawężniki betonowe 15x30x100 cm ułożenie kostki betonowej typu </w:t>
      </w:r>
      <w:proofErr w:type="spellStart"/>
      <w:r>
        <w:rPr>
          <w:bCs/>
        </w:rPr>
        <w:t>behaton</w:t>
      </w:r>
      <w:proofErr w:type="spellEnd"/>
      <w:r>
        <w:rPr>
          <w:bCs/>
        </w:rPr>
        <w:t xml:space="preserve"> o wymiarach 16,5x20x8 cm na podkładzie z piasku granitowego lub bazaltowego gr. 3-4 cm z wypełnieniem szczelin,</w:t>
      </w:r>
    </w:p>
    <w:p w:rsidR="001E52C6" w:rsidRDefault="001E52C6" w:rsidP="001E52C6">
      <w:pPr>
        <w:pStyle w:val="Bezodstpw"/>
        <w:numPr>
          <w:ilvl w:val="0"/>
          <w:numId w:val="1"/>
        </w:numPr>
        <w:ind w:left="284" w:hanging="284"/>
        <w:jc w:val="both"/>
        <w:rPr>
          <w:bCs/>
        </w:rPr>
      </w:pPr>
      <w:r>
        <w:rPr>
          <w:bCs/>
        </w:rPr>
        <w:t>pielęgnacja trawników,</w:t>
      </w:r>
    </w:p>
    <w:p w:rsidR="001E52C6" w:rsidRDefault="001E52C6" w:rsidP="001E52C6">
      <w:pPr>
        <w:pStyle w:val="Bezodstpw"/>
        <w:numPr>
          <w:ilvl w:val="0"/>
          <w:numId w:val="1"/>
        </w:numPr>
        <w:ind w:left="284" w:hanging="284"/>
        <w:jc w:val="both"/>
        <w:rPr>
          <w:bCs/>
        </w:rPr>
      </w:pPr>
      <w:r>
        <w:rPr>
          <w:bCs/>
        </w:rPr>
        <w:t>prace transportowe: wywóz gruzu i ziemi z urobku.</w:t>
      </w:r>
    </w:p>
    <w:p w:rsidR="001E52C6" w:rsidRDefault="001E52C6" w:rsidP="001E52C6">
      <w:pPr>
        <w:pStyle w:val="Bezodstpw"/>
      </w:pPr>
      <w:r>
        <w:t xml:space="preserve">CPV </w:t>
      </w:r>
      <w:r>
        <w:tab/>
      </w:r>
      <w:r>
        <w:tab/>
      </w:r>
    </w:p>
    <w:p w:rsidR="001E52C6" w:rsidRDefault="001E52C6" w:rsidP="001E52C6">
      <w:pPr>
        <w:pStyle w:val="Bezodstpw"/>
        <w:jc w:val="both"/>
      </w:pPr>
      <w:r>
        <w:t>45111200-0 – roboty w zakresie przygotowania terenu pod budowę i roboty ziemne,</w:t>
      </w:r>
    </w:p>
    <w:p w:rsidR="001E52C6" w:rsidRDefault="001E52C6" w:rsidP="001E52C6">
      <w:pPr>
        <w:pStyle w:val="Bezodstpw"/>
        <w:jc w:val="both"/>
      </w:pPr>
      <w:r>
        <w:t>45100000-1 – roboty w zakresie burzenia i rozbiórki obiektów budowlanych i roboty ziemne,</w:t>
      </w:r>
    </w:p>
    <w:p w:rsidR="001E52C6" w:rsidRDefault="001E52C6" w:rsidP="001E52C6">
      <w:pPr>
        <w:pStyle w:val="Bezodstpw"/>
        <w:jc w:val="both"/>
      </w:pPr>
      <w:r>
        <w:t>45233260-9 – roboty budowlane w zakresie dróg pieszych,</w:t>
      </w:r>
    </w:p>
    <w:p w:rsidR="001E52C6" w:rsidRDefault="001E52C6" w:rsidP="001E52C6">
      <w:pPr>
        <w:pStyle w:val="Bezodstpw"/>
        <w:jc w:val="both"/>
      </w:pPr>
      <w:r>
        <w:t>45233340-4 – fundamentowanie ścieżek ruchu pieszego,</w:t>
      </w:r>
    </w:p>
    <w:p w:rsidR="001E52C6" w:rsidRDefault="001E52C6" w:rsidP="001E52C6">
      <w:pPr>
        <w:pStyle w:val="Bezodstpw"/>
        <w:jc w:val="both"/>
      </w:pPr>
      <w:r>
        <w:t>45422000-1 – roboty ciesielskie</w:t>
      </w:r>
    </w:p>
    <w:p w:rsidR="001E52C6" w:rsidRDefault="001E52C6" w:rsidP="001E52C6">
      <w:pPr>
        <w:pStyle w:val="Bezodstpw"/>
        <w:jc w:val="both"/>
      </w:pPr>
      <w:r>
        <w:t>45262300-4 – roboty betonowe</w:t>
      </w:r>
      <w:bookmarkStart w:id="0" w:name="_GoBack"/>
      <w:bookmarkEnd w:id="0"/>
    </w:p>
    <w:p w:rsidR="001E52C6" w:rsidRDefault="001E52C6" w:rsidP="001E52C6">
      <w:pPr>
        <w:pStyle w:val="Bezodstpw"/>
        <w:jc w:val="both"/>
      </w:pPr>
    </w:p>
    <w:p w:rsidR="001E52C6" w:rsidRDefault="001E52C6" w:rsidP="001E52C6">
      <w:pPr>
        <w:pStyle w:val="Bezodstpw"/>
        <w:jc w:val="both"/>
      </w:pPr>
      <w:r>
        <w:rPr>
          <w:b/>
        </w:rPr>
        <w:t xml:space="preserve">3.3. </w:t>
      </w:r>
      <w:r>
        <w:t>Przedmiot zamówienia określa przedmiar robót oraz specyfikacja techniczna wykonania                         robót budowlanych.</w:t>
      </w:r>
    </w:p>
    <w:p w:rsidR="001E52C6" w:rsidRDefault="001E52C6" w:rsidP="001E52C6">
      <w:pPr>
        <w:pStyle w:val="Bezodstpw"/>
      </w:pPr>
      <w:r>
        <w:rPr>
          <w:b/>
        </w:rPr>
        <w:t>3.4.</w:t>
      </w:r>
      <w:r>
        <w:t xml:space="preserve"> Dokumenty wymienione w pkt. 3.3 stanowią załączniki do SIWZ, zamieszczone są również na stronie internetowej Zamawiającego </w:t>
      </w:r>
      <w:hyperlink r:id="rId8" w:history="1">
        <w:r>
          <w:rPr>
            <w:rStyle w:val="Hipercze"/>
          </w:rPr>
          <w:t>www.wiw.opole.pl</w:t>
        </w:r>
      </w:hyperlink>
      <w:r>
        <w:t xml:space="preserve"> oraz na stronie BIP. </w:t>
      </w:r>
    </w:p>
    <w:p w:rsidR="001E52C6" w:rsidRDefault="001E52C6" w:rsidP="001E52C6">
      <w:pPr>
        <w:pStyle w:val="Bezodstpw"/>
      </w:pPr>
      <w:r>
        <w:rPr>
          <w:b/>
        </w:rPr>
        <w:t>3.</w:t>
      </w:r>
      <w:r w:rsidR="00CA573F">
        <w:rPr>
          <w:b/>
        </w:rPr>
        <w:t>5</w:t>
      </w:r>
      <w:r>
        <w:t xml:space="preserve"> W przypadku wystąpienia rozbieżności pomiędzy specyfikacją techniczną, SIWZ a przedmiarem decydujące są zapisy w specyfikacji technicznej i ostatecznie – w przedmiarze. </w: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lastRenderedPageBreak/>
        <w:t>4. ZAMAWIAJĄCY NIE DOPUSZCZA MOŻLIWOŚCI SKŁADANIA OFERT CZĘŚCIOWYCH.</w:t>
      </w:r>
    </w:p>
    <w:p w:rsidR="001E52C6" w:rsidRDefault="001E52C6" w:rsidP="001E52C6">
      <w:pPr>
        <w:pStyle w:val="Bezodstpw"/>
      </w:pPr>
      <w:r>
        <w:rPr>
          <w:b/>
        </w:rPr>
        <w:t>5</w:t>
      </w:r>
      <w:r>
        <w:t xml:space="preserve">. </w:t>
      </w:r>
      <w:r>
        <w:rPr>
          <w:b/>
        </w:rPr>
        <w:t>ZAMAWIAJĄCY NIE PRZEWIDUJE ZALICZEK.</w:t>
      </w: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6. NIE JEST DOPUSZCZALNE SKŁADANIE OFERT WARIANTOWYCH</w:t>
      </w: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7. TERMIN WYKONANIA ZAMÓWIENIA I OKRES GWARANCJI</w:t>
      </w:r>
    </w:p>
    <w:p w:rsidR="001E52C6" w:rsidRDefault="001E52C6" w:rsidP="001E52C6">
      <w:pPr>
        <w:pStyle w:val="Bezodstpw"/>
      </w:pPr>
      <w:r>
        <w:rPr>
          <w:b/>
          <w:color w:val="000000"/>
          <w:spacing w:val="-2"/>
        </w:rPr>
        <w:t>7.1.</w:t>
      </w:r>
      <w:r>
        <w:rPr>
          <w:color w:val="000000"/>
          <w:spacing w:val="-2"/>
        </w:rPr>
        <w:t xml:space="preserve">Termin realizacji zamówienia : </w:t>
      </w:r>
      <w:r>
        <w:rPr>
          <w:b/>
          <w:color w:val="000000"/>
          <w:spacing w:val="-2"/>
        </w:rPr>
        <w:t>60 dni kalendarzowych od dnia przekazania terenu budowy.</w:t>
      </w:r>
      <w:r>
        <w:rPr>
          <w:color w:val="FF0000"/>
          <w:spacing w:val="-2"/>
        </w:rPr>
        <w:t xml:space="preserve"> </w:t>
      </w:r>
    </w:p>
    <w:p w:rsidR="001E52C6" w:rsidRDefault="001E52C6" w:rsidP="001E52C6">
      <w:pPr>
        <w:pStyle w:val="Bezodstpw"/>
      </w:pPr>
      <w:r>
        <w:rPr>
          <w:b/>
          <w:color w:val="000000"/>
        </w:rPr>
        <w:t xml:space="preserve">7.2.  </w:t>
      </w:r>
      <w:r>
        <w:rPr>
          <w:color w:val="000000"/>
        </w:rPr>
        <w:t xml:space="preserve">Wymagana gwarancja na przedmiot zamówienia – </w:t>
      </w:r>
      <w:r>
        <w:rPr>
          <w:b/>
          <w:color w:val="000000"/>
        </w:rPr>
        <w:t>3</w:t>
      </w:r>
      <w:r>
        <w:rPr>
          <w:b/>
          <w:bCs/>
          <w:color w:val="000000"/>
        </w:rPr>
        <w:t xml:space="preserve"> lata </w:t>
      </w:r>
      <w:r>
        <w:rPr>
          <w:bCs/>
          <w:color w:val="000000"/>
        </w:rPr>
        <w:t xml:space="preserve">licząc od daty bezusterkowego odbioru końcowego przedmiotu umowy przez Zamawiającego, lub od daty protokolarnego potwierdzenia usunięcia usterek stwierdzonych przy odbiorze końcowym </w:t>
      </w:r>
      <w:r>
        <w:rPr>
          <w:b/>
          <w:bCs/>
          <w:color w:val="000000"/>
        </w:rPr>
        <w:t>.</w:t>
      </w: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  <w:jc w:val="both"/>
        <w:rPr>
          <w:b/>
        </w:rPr>
      </w:pPr>
      <w:r>
        <w:rPr>
          <w:b/>
        </w:rPr>
        <w:t>8.</w:t>
      </w:r>
      <w:r>
        <w:t xml:space="preserve"> </w:t>
      </w:r>
      <w:r>
        <w:rPr>
          <w:b/>
        </w:rPr>
        <w:t>WARUNKI UDZIAŁU W POSTĘPOWANIU ORAZ OPIS SPOSOBU DOKONYWANIA OCENY SPEŁNIANIA TYCH WARUNKÓW</w:t>
      </w:r>
      <w:r>
        <w:t xml:space="preserve">. </w:t>
      </w: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 xml:space="preserve">8.1.  </w:t>
      </w:r>
      <w:r>
        <w:rPr>
          <w:b/>
        </w:rPr>
        <w:tab/>
        <w:t>WARUNKI UDZIAŁU W POSTĘPOWANIU</w:t>
      </w:r>
    </w:p>
    <w:p w:rsidR="001E52C6" w:rsidRDefault="001E52C6" w:rsidP="001E52C6">
      <w:pPr>
        <w:pStyle w:val="Bezodstpw"/>
      </w:pPr>
      <w:r>
        <w:t>O udzielenie zamówienia mogą ubiegać się wykonawcy, którzy:</w:t>
      </w:r>
    </w:p>
    <w:p w:rsidR="001E52C6" w:rsidRDefault="001E52C6" w:rsidP="001E52C6">
      <w:pPr>
        <w:pStyle w:val="Bezodstpw"/>
        <w:numPr>
          <w:ilvl w:val="0"/>
          <w:numId w:val="2"/>
        </w:numPr>
        <w:ind w:left="426" w:hanging="426"/>
        <w:jc w:val="both"/>
        <w:rPr>
          <w:b/>
        </w:rPr>
      </w:pPr>
      <w:r>
        <w:t xml:space="preserve">spełniają warunki określone w art. 22 ust. 1 ustawy Prawo zamówień publicznych </w:t>
      </w:r>
      <w:r>
        <w:rPr>
          <w:b/>
        </w:rPr>
        <w:t xml:space="preserve">(zał. nr 2 do </w:t>
      </w:r>
      <w:proofErr w:type="spellStart"/>
      <w:r>
        <w:rPr>
          <w:b/>
        </w:rPr>
        <w:t>siwz</w:t>
      </w:r>
      <w:proofErr w:type="spellEnd"/>
      <w:r>
        <w:rPr>
          <w:b/>
        </w:rPr>
        <w:t xml:space="preserve">) </w:t>
      </w:r>
      <w:r>
        <w:t xml:space="preserve">i złożą na tę okoliczność ofertę wraz z  oświadczeniem wiedzy </w:t>
      </w:r>
      <w:r>
        <w:rPr>
          <w:b/>
        </w:rPr>
        <w:t xml:space="preserve">(zał. nr 1 do </w:t>
      </w:r>
      <w:proofErr w:type="spellStart"/>
      <w:r>
        <w:rPr>
          <w:b/>
        </w:rPr>
        <w:t>siwz</w:t>
      </w:r>
      <w:proofErr w:type="spellEnd"/>
      <w:r>
        <w:rPr>
          <w:b/>
        </w:rPr>
        <w:t>)</w:t>
      </w:r>
      <w:r>
        <w:t xml:space="preserve"> dotyczące:</w:t>
      </w:r>
    </w:p>
    <w:p w:rsidR="001E52C6" w:rsidRDefault="001E52C6" w:rsidP="001E52C6">
      <w:pPr>
        <w:pStyle w:val="Bezodstpw"/>
        <w:jc w:val="both"/>
        <w:rPr>
          <w:iCs/>
        </w:rPr>
      </w:pPr>
      <w:r>
        <w:rPr>
          <w:iCs/>
        </w:rPr>
        <w:t>1) posiadania uprawnie</w:t>
      </w:r>
      <w:r>
        <w:rPr>
          <w:rFonts w:eastAsia="TimesNewRoman"/>
          <w:iCs/>
        </w:rPr>
        <w:t xml:space="preserve">ń </w:t>
      </w:r>
      <w:r>
        <w:rPr>
          <w:iCs/>
        </w:rPr>
        <w:t>do wykonywania okre</w:t>
      </w:r>
      <w:r>
        <w:rPr>
          <w:rFonts w:eastAsia="TimesNewRoman"/>
          <w:iCs/>
        </w:rPr>
        <w:t>ś</w:t>
      </w:r>
      <w:r>
        <w:rPr>
          <w:iCs/>
        </w:rPr>
        <w:t>lonej działalno</w:t>
      </w:r>
      <w:r>
        <w:rPr>
          <w:rFonts w:eastAsia="TimesNewRoman"/>
          <w:iCs/>
        </w:rPr>
        <w:t>ś</w:t>
      </w:r>
      <w:r>
        <w:rPr>
          <w:iCs/>
        </w:rPr>
        <w:t>ci lub czynno</w:t>
      </w:r>
      <w:r>
        <w:rPr>
          <w:rFonts w:eastAsia="TimesNewRoman"/>
          <w:iCs/>
        </w:rPr>
        <w:t>ś</w:t>
      </w:r>
      <w:r>
        <w:rPr>
          <w:iCs/>
        </w:rPr>
        <w:t>ci, jeżeli przepisy prawa  nakładaj</w:t>
      </w:r>
      <w:r>
        <w:rPr>
          <w:rFonts w:eastAsia="TimesNewRoman"/>
          <w:iCs/>
        </w:rPr>
        <w:t xml:space="preserve">ą </w:t>
      </w:r>
      <w:r>
        <w:rPr>
          <w:iCs/>
        </w:rPr>
        <w:t>obowi</w:t>
      </w:r>
      <w:r>
        <w:rPr>
          <w:rFonts w:eastAsia="TimesNewRoman"/>
          <w:iCs/>
        </w:rPr>
        <w:t>ą</w:t>
      </w:r>
      <w:r>
        <w:rPr>
          <w:iCs/>
        </w:rPr>
        <w:t>zek ich posiadania;</w:t>
      </w:r>
    </w:p>
    <w:p w:rsidR="001E52C6" w:rsidRDefault="001E52C6" w:rsidP="001E52C6">
      <w:pPr>
        <w:pStyle w:val="Bezodstpw"/>
        <w:jc w:val="both"/>
        <w:rPr>
          <w:iCs/>
        </w:rPr>
      </w:pPr>
      <w:r>
        <w:rPr>
          <w:iCs/>
        </w:rPr>
        <w:t>2) posiadania wiedzy i do</w:t>
      </w:r>
      <w:r>
        <w:rPr>
          <w:rFonts w:eastAsia="TimesNewRoman"/>
          <w:iCs/>
        </w:rPr>
        <w:t>ś</w:t>
      </w:r>
      <w:r>
        <w:rPr>
          <w:iCs/>
        </w:rPr>
        <w:t>wiadczenia;</w:t>
      </w:r>
    </w:p>
    <w:p w:rsidR="001E52C6" w:rsidRDefault="001E52C6" w:rsidP="001E52C6">
      <w:pPr>
        <w:pStyle w:val="Bezodstpw"/>
        <w:jc w:val="both"/>
      </w:pPr>
      <w:r>
        <w:rPr>
          <w:iCs/>
        </w:rPr>
        <w:t xml:space="preserve">3) dysponowania odpowiednim potencjałem technicznym oraz osobami zdolnymi do wykonania zamówienia, </w:t>
      </w:r>
    </w:p>
    <w:p w:rsidR="001E52C6" w:rsidRDefault="001E52C6" w:rsidP="001E52C6">
      <w:pPr>
        <w:pStyle w:val="Bezodstpw"/>
        <w:jc w:val="both"/>
        <w:rPr>
          <w:iCs/>
        </w:rPr>
      </w:pPr>
      <w:r>
        <w:rPr>
          <w:iCs/>
        </w:rPr>
        <w:t>4) sytuacji ekonomicznej i finansowej.</w:t>
      </w:r>
    </w:p>
    <w:p w:rsidR="001E52C6" w:rsidRDefault="001E52C6" w:rsidP="001E52C6">
      <w:pPr>
        <w:pStyle w:val="Bezodstpw"/>
        <w:jc w:val="both"/>
        <w:rPr>
          <w:iCs/>
        </w:rPr>
      </w:pPr>
      <w:r>
        <w:rPr>
          <w:iCs/>
        </w:rPr>
        <w:t>oraz nie podlegają wykluczeniu z postępowania o udzielenie zamówienia.</w:t>
      </w:r>
    </w:p>
    <w:p w:rsidR="001E52C6" w:rsidRDefault="001E52C6" w:rsidP="001E52C6">
      <w:pPr>
        <w:pStyle w:val="Bezodstpw"/>
      </w:pPr>
      <w:r>
        <w:t>a w szczególności:</w:t>
      </w:r>
    </w:p>
    <w:p w:rsidR="001E52C6" w:rsidRDefault="001E52C6" w:rsidP="001E52C6">
      <w:pPr>
        <w:pStyle w:val="Bezodstpw"/>
        <w:numPr>
          <w:ilvl w:val="0"/>
          <w:numId w:val="2"/>
        </w:numPr>
        <w:ind w:left="284" w:hanging="284"/>
        <w:jc w:val="both"/>
      </w:pPr>
      <w:r>
        <w:t>dysponują osobami zdolnymi do wykonania zamówienia</w:t>
      </w:r>
    </w:p>
    <w:p w:rsidR="001E52C6" w:rsidRDefault="001E52C6" w:rsidP="001E52C6">
      <w:pPr>
        <w:pStyle w:val="Bezodstpw"/>
        <w:jc w:val="both"/>
        <w:rPr>
          <w:b/>
        </w:rPr>
      </w:pPr>
      <w:r>
        <w:rPr>
          <w:b/>
        </w:rPr>
        <w:t>8.2. OPIS SPOSOBU DOKONYWANIA OCENY SPEŁNIANIA WARUNKÓW UDZIAŁU  W POSTĘ-POWANIU.</w:t>
      </w:r>
    </w:p>
    <w:p w:rsidR="001E52C6" w:rsidRDefault="001E52C6" w:rsidP="001E52C6">
      <w:pPr>
        <w:pStyle w:val="Bezodstpw"/>
        <w:jc w:val="both"/>
      </w:pPr>
      <w:r>
        <w:rPr>
          <w:iCs/>
        </w:rPr>
        <w:t xml:space="preserve">Jako spełniający warunek dysponowania odpowiednim potencjałem technicznym oraz osobami zdolnymi do wykonania zamówienia zostaną ocenieni Wykonawcy, którzy wykażą dysponowanie </w:t>
      </w:r>
      <w:r>
        <w:t>osobą posiadającą uprawnienia budowlane do kierowania robotami budowlanymi w zakresie ogólnobudowlanym, niezbędnym do wykonania przedmiotu zamówienia .</w: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  <w:r>
        <w:t>Złożenie przez Wykonawcę w ofercie dokumentów i oświadczeń wymienionych w pkt. 8 SIWZ będzie stanowiło podstawę do oceny spełnienia warunków udziału w postępowaniu.</w:t>
      </w:r>
    </w:p>
    <w:p w:rsidR="001E52C6" w:rsidRDefault="001E52C6" w:rsidP="001E52C6">
      <w:pPr>
        <w:pStyle w:val="Bezodstpw"/>
      </w:pPr>
      <w:r>
        <w:t>Zamawiający sprawdzi z treści tych dokumentów i oświadczeń czy Wykonawca spełnia wszystkie warunki wymienione w pkt 8.1 dokonując oceny metodą spełnia / nie spełnia.</w:t>
      </w:r>
    </w:p>
    <w:p w:rsidR="001E52C6" w:rsidRDefault="001E52C6" w:rsidP="001E52C6">
      <w:pPr>
        <w:pStyle w:val="Bezodstpw"/>
        <w:rPr>
          <w:shd w:val="clear" w:color="auto" w:fill="C0C0C0"/>
        </w:rPr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9.WYKAZ OŚWIADCZEŃ I DOKUMENTÓW, JAKIE MAJĄ DOSTARCZYĆ WYKONAWCY W CELU POTWIERDZENIA SPEŁNIENIA WARUNKÓW UDZIAŁU W POSTĘPOWANIU</w:t>
      </w:r>
    </w:p>
    <w:p w:rsidR="001E52C6" w:rsidRDefault="001E52C6" w:rsidP="001E52C6">
      <w:pPr>
        <w:pStyle w:val="Bezodstpw"/>
      </w:pPr>
      <w:r>
        <w:rPr>
          <w:b/>
          <w:bCs/>
          <w:color w:val="000000"/>
        </w:rPr>
        <w:t>Oświadczenia i dokumenty wykazujące spełnianie warunków udziału w postępowaniu</w:t>
      </w:r>
    </w:p>
    <w:p w:rsidR="001E52C6" w:rsidRDefault="001E52C6" w:rsidP="001E52C6">
      <w:pPr>
        <w:pStyle w:val="Bezodstpw"/>
        <w:rPr>
          <w:color w:val="000000"/>
          <w:spacing w:val="-18"/>
        </w:rPr>
      </w:pPr>
      <w:r>
        <w:rPr>
          <w:b/>
          <w:bCs/>
          <w:color w:val="000000"/>
        </w:rPr>
        <w:t xml:space="preserve">9.1. </w:t>
      </w:r>
      <w:r>
        <w:rPr>
          <w:color w:val="000000"/>
        </w:rPr>
        <w:t xml:space="preserve">Oświadczenie Wykonawcy o spełnieniu warunków udziału w postępowaniu – w trybie </w:t>
      </w:r>
      <w:r>
        <w:rPr>
          <w:b/>
          <w:bCs/>
          <w:color w:val="000000"/>
        </w:rPr>
        <w:t xml:space="preserve">art. 22 ust. 1 </w:t>
      </w:r>
      <w:r>
        <w:rPr>
          <w:color w:val="000000"/>
        </w:rPr>
        <w:t xml:space="preserve">ustawy – </w:t>
      </w:r>
      <w:r>
        <w:rPr>
          <w:b/>
          <w:bCs/>
          <w:color w:val="000000"/>
        </w:rPr>
        <w:t xml:space="preserve">Zał. Nr 2 </w:t>
      </w:r>
      <w:r>
        <w:rPr>
          <w:color w:val="000000"/>
        </w:rPr>
        <w:t>do SIWZ.</w:t>
      </w:r>
    </w:p>
    <w:p w:rsidR="001E52C6" w:rsidRDefault="001E52C6" w:rsidP="001E52C6">
      <w:pPr>
        <w:pStyle w:val="Bezodstpw"/>
        <w:jc w:val="both"/>
        <w:rPr>
          <w:color w:val="000000"/>
        </w:rPr>
      </w:pPr>
      <w:r>
        <w:rPr>
          <w:b/>
          <w:color w:val="000000"/>
        </w:rPr>
        <w:t xml:space="preserve">9.2. </w:t>
      </w:r>
      <w:r>
        <w:rPr>
          <w:color w:val="000000"/>
        </w:rPr>
        <w:t xml:space="preserve">Wykaz osób, które będą uczestniczyć w wykonywaniu zamówienia, w szczególności odpowiedzialnych za kierowanie robotami budowlanymi, wraz z informacjami na temat </w:t>
      </w:r>
      <w:r>
        <w:rPr>
          <w:color w:val="000000"/>
          <w:spacing w:val="-1"/>
        </w:rPr>
        <w:t xml:space="preserve">ich kwalifikacji zawodowych, doświadczenia i wykształcenia niezbędnych dla wykonania </w:t>
      </w:r>
      <w:r>
        <w:rPr>
          <w:color w:val="000000"/>
        </w:rPr>
        <w:t xml:space="preserve">zamówienia,                    a także zakresu wykonywanych przez nie czynności, oraz informacją o podstawie do dysponowania tymi osobami – </w:t>
      </w:r>
      <w:r>
        <w:rPr>
          <w:b/>
          <w:bCs/>
          <w:color w:val="000000"/>
        </w:rPr>
        <w:t xml:space="preserve">Zał. Nr 5 </w:t>
      </w:r>
      <w:r>
        <w:rPr>
          <w:color w:val="000000"/>
        </w:rPr>
        <w:t>do SIWZ.</w:t>
      </w:r>
    </w:p>
    <w:p w:rsidR="001E52C6" w:rsidRDefault="001E52C6" w:rsidP="001E52C6">
      <w:pPr>
        <w:widowControl w:val="0"/>
        <w:shd w:val="clear" w:color="auto" w:fill="FFFFFF"/>
        <w:tabs>
          <w:tab w:val="left" w:pos="302"/>
        </w:tabs>
        <w:suppressAutoHyphens w:val="0"/>
        <w:autoSpaceDE w:val="0"/>
        <w:autoSpaceDN w:val="0"/>
        <w:adjustRightInd w:val="0"/>
        <w:spacing w:line="274" w:lineRule="exact"/>
        <w:ind w:right="14"/>
        <w:jc w:val="both"/>
        <w:rPr>
          <w:color w:val="000000"/>
          <w:spacing w:val="-8"/>
          <w:sz w:val="22"/>
          <w:szCs w:val="22"/>
        </w:rPr>
      </w:pPr>
      <w:r>
        <w:rPr>
          <w:b/>
          <w:color w:val="000000"/>
          <w:sz w:val="22"/>
          <w:szCs w:val="22"/>
        </w:rPr>
        <w:t>9.3.</w:t>
      </w:r>
      <w:r>
        <w:rPr>
          <w:color w:val="000000"/>
          <w:sz w:val="22"/>
          <w:szCs w:val="22"/>
        </w:rPr>
        <w:t xml:space="preserve">Wykaz robót budowlanych w zakresie niezbędnym do wykazania spełnienia warunku wiedzy                  i doświadczenia wykonanych w okresie ostatnich 5 lat przed upływem terminu składania ofert, a jeżeli okres prowadzenia działalności jest krótszy - w tym okresie,  z podaniem ich wartości, przedmiotu, dat wykonania i odbiorców - </w:t>
      </w:r>
      <w:r>
        <w:rPr>
          <w:b/>
          <w:bCs/>
          <w:color w:val="000000"/>
          <w:sz w:val="22"/>
          <w:szCs w:val="22"/>
        </w:rPr>
        <w:t xml:space="preserve">Zał. Nr 4 </w:t>
      </w:r>
      <w:r>
        <w:rPr>
          <w:color w:val="000000"/>
          <w:sz w:val="22"/>
          <w:szCs w:val="22"/>
        </w:rPr>
        <w:t>do SIWZ.</w:t>
      </w:r>
    </w:p>
    <w:p w:rsidR="001E52C6" w:rsidRDefault="001E52C6" w:rsidP="001E52C6">
      <w:pPr>
        <w:shd w:val="clear" w:color="auto" w:fill="FFFFFF"/>
        <w:spacing w:line="274" w:lineRule="exact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Do wykazu należy załączyć dokumenty potwierdzające, że roboty te zostały wykonane zgodnie               z zasadami sztuki budowlanej i prawidłowo ukończone.</w:t>
      </w:r>
    </w:p>
    <w:p w:rsidR="001E52C6" w:rsidRDefault="001E52C6" w:rsidP="001E52C6">
      <w:pPr>
        <w:pStyle w:val="Bezodstpw"/>
        <w:jc w:val="both"/>
        <w:rPr>
          <w:color w:val="000000"/>
          <w:spacing w:val="-11"/>
        </w:rPr>
      </w:pPr>
    </w:p>
    <w:p w:rsidR="001E52C6" w:rsidRDefault="001E52C6" w:rsidP="001E52C6">
      <w:pPr>
        <w:pStyle w:val="Bezodstpw"/>
      </w:pPr>
      <w:r>
        <w:rPr>
          <w:iCs/>
          <w:color w:val="000000"/>
          <w:spacing w:val="-1"/>
        </w:rPr>
        <w:t xml:space="preserve">W przypadku złożenia oferty </w:t>
      </w:r>
      <w:r>
        <w:rPr>
          <w:b/>
          <w:bCs/>
          <w:iCs/>
          <w:color w:val="000000"/>
          <w:spacing w:val="-1"/>
        </w:rPr>
        <w:t>wspólnej</w:t>
      </w:r>
      <w:r>
        <w:rPr>
          <w:iCs/>
          <w:color w:val="000000"/>
          <w:spacing w:val="-1"/>
        </w:rPr>
        <w:t>:</w:t>
      </w:r>
    </w:p>
    <w:p w:rsidR="001E52C6" w:rsidRDefault="001E52C6" w:rsidP="001E52C6">
      <w:pPr>
        <w:pStyle w:val="Bezodstpw"/>
        <w:rPr>
          <w:iCs/>
        </w:rPr>
      </w:pPr>
      <w:r>
        <w:rPr>
          <w:iCs/>
        </w:rPr>
        <w:t xml:space="preserve">dokument, o którym mowa w </w:t>
      </w:r>
      <w:r>
        <w:rPr>
          <w:b/>
          <w:bCs/>
          <w:iCs/>
        </w:rPr>
        <w:t xml:space="preserve">pkt 9.1 </w:t>
      </w:r>
      <w:r>
        <w:rPr>
          <w:iCs/>
          <w:spacing w:val="-1"/>
        </w:rPr>
        <w:t>winni złożyć wszyscy partnerzy konsorcjum podpisując się na jednym formularzu,</w:t>
      </w:r>
    </w:p>
    <w:p w:rsidR="001E52C6" w:rsidRDefault="001E52C6" w:rsidP="001E52C6">
      <w:pPr>
        <w:pStyle w:val="Bezodstpw"/>
        <w:rPr>
          <w:iCs/>
        </w:rPr>
      </w:pPr>
      <w:r>
        <w:rPr>
          <w:iCs/>
        </w:rPr>
        <w:t xml:space="preserve">dokumenty wymienione w </w:t>
      </w:r>
      <w:r>
        <w:rPr>
          <w:b/>
          <w:bCs/>
          <w:iCs/>
        </w:rPr>
        <w:t>pkt  9.2 i 9.3.</w:t>
      </w:r>
      <w:r>
        <w:rPr>
          <w:iCs/>
        </w:rPr>
        <w:t xml:space="preserve">winien przedłożyć w imieniu wszystkich ten lub ci </w:t>
      </w:r>
      <w:r>
        <w:rPr>
          <w:iCs/>
          <w:spacing w:val="-1"/>
        </w:rPr>
        <w:t xml:space="preserve">spośród Wykonawców, w stosunku do których wymagane jest potwierdzenie spełnienia </w:t>
      </w:r>
      <w:r>
        <w:rPr>
          <w:iCs/>
        </w:rPr>
        <w:t>warunku.</w:t>
      </w:r>
    </w:p>
    <w:p w:rsidR="001E52C6" w:rsidRDefault="001E52C6" w:rsidP="001E52C6">
      <w:pPr>
        <w:pStyle w:val="Bezodstpw"/>
        <w:rPr>
          <w:b/>
          <w:bCs/>
        </w:rPr>
      </w:pPr>
      <w:r>
        <w:rPr>
          <w:b/>
          <w:bCs/>
        </w:rPr>
        <w:t>Oświadczenia i dokumenty wykazujące brak podstaw do wykluczenia z postępowania:</w:t>
      </w:r>
    </w:p>
    <w:p w:rsidR="001E52C6" w:rsidRDefault="001E52C6" w:rsidP="001E52C6">
      <w:pPr>
        <w:pStyle w:val="Bezodstpw"/>
      </w:pPr>
      <w:r>
        <w:rPr>
          <w:b/>
        </w:rPr>
        <w:t xml:space="preserve">9.4. </w:t>
      </w:r>
      <w:r>
        <w:t xml:space="preserve">Oświadczenie Wykonawcy o braku podstaw do wykluczenia – w trybie </w:t>
      </w:r>
      <w:r>
        <w:rPr>
          <w:b/>
          <w:bCs/>
        </w:rPr>
        <w:t xml:space="preserve">art. 24 ust. 1 </w:t>
      </w:r>
      <w:r>
        <w:t xml:space="preserve">ustawy – </w:t>
      </w:r>
      <w:r>
        <w:rPr>
          <w:b/>
          <w:bCs/>
        </w:rPr>
        <w:t xml:space="preserve">Zał. Nr 3 </w:t>
      </w:r>
      <w:r>
        <w:t>do SIWZ.</w:t>
      </w:r>
    </w:p>
    <w:p w:rsidR="001E52C6" w:rsidRDefault="001E52C6" w:rsidP="001E52C6">
      <w:pPr>
        <w:pStyle w:val="Bezodstpw"/>
        <w:rPr>
          <w:color w:val="000000"/>
          <w:spacing w:val="-9"/>
        </w:rPr>
      </w:pPr>
      <w:r>
        <w:rPr>
          <w:b/>
        </w:rPr>
        <w:t xml:space="preserve">9.5. </w:t>
      </w:r>
      <w:r>
        <w:t xml:space="preserve">Aktualny odpis z właściwego rejestru, jeżeli odrębne przepisy wymagają wpisu do rejestru w celu wykazania braku podstaw do wykluczenia w oparciu o art. 24 ust. 1 pkt 2 ustawy, wystawionego nie wcześniej </w:t>
      </w:r>
      <w:r>
        <w:rPr>
          <w:b/>
        </w:rPr>
        <w:t>niż 6 miesięcy</w:t>
      </w:r>
      <w:r>
        <w:t xml:space="preserve"> przed upływem terminu składania wniosków o dopuszczenie do udziału w postępowaniu o udzielenie zamówienia albo składania ofert, a w stosunku do osób fizycznych oświadczenia w zakresie art. 24 ust. 1 pkt 2 ustawy.</w:t>
      </w:r>
    </w:p>
    <w:p w:rsidR="001E52C6" w:rsidRDefault="001E52C6" w:rsidP="001E52C6">
      <w:pPr>
        <w:pStyle w:val="Bezodstpw"/>
      </w:pPr>
      <w:r>
        <w:rPr>
          <w:b/>
        </w:rPr>
        <w:t xml:space="preserve">9.6. </w:t>
      </w:r>
      <w:r>
        <w:t>Polisę lub inny dokument ubezpieczenia potwierdzający, że Wykonawca jest ubezpieczony od odpowiedzialności cywilnej w zakresie prowadzonej działalności gospodarczej.</w:t>
      </w:r>
    </w:p>
    <w:p w:rsidR="001E52C6" w:rsidRDefault="001E52C6" w:rsidP="001E52C6">
      <w:pPr>
        <w:pStyle w:val="Bezodstpw"/>
      </w:pPr>
      <w:r>
        <w:t xml:space="preserve"> </w:t>
      </w:r>
      <w:r>
        <w:rPr>
          <w:iCs/>
          <w:color w:val="000000"/>
          <w:spacing w:val="-1"/>
        </w:rPr>
        <w:t xml:space="preserve">W przypadku złożenia oferty </w:t>
      </w:r>
      <w:r>
        <w:rPr>
          <w:b/>
          <w:bCs/>
          <w:iCs/>
          <w:color w:val="000000"/>
          <w:spacing w:val="-1"/>
        </w:rPr>
        <w:t>wspólnej</w:t>
      </w:r>
      <w:r>
        <w:rPr>
          <w:iCs/>
          <w:color w:val="000000"/>
          <w:spacing w:val="-1"/>
        </w:rPr>
        <w:t>:</w:t>
      </w:r>
    </w:p>
    <w:p w:rsidR="001E52C6" w:rsidRDefault="001E52C6" w:rsidP="001E52C6">
      <w:pPr>
        <w:pStyle w:val="Bezodstpw"/>
        <w:rPr>
          <w:b/>
          <w:bCs/>
          <w:iCs/>
          <w:color w:val="000000"/>
        </w:rPr>
      </w:pPr>
      <w:r>
        <w:rPr>
          <w:iCs/>
          <w:color w:val="000000"/>
        </w:rPr>
        <w:t xml:space="preserve">dokument, o którym mowa w </w:t>
      </w:r>
      <w:r>
        <w:rPr>
          <w:b/>
          <w:bCs/>
          <w:iCs/>
          <w:color w:val="000000"/>
        </w:rPr>
        <w:t xml:space="preserve">pkt 9.4 </w:t>
      </w:r>
      <w:r>
        <w:rPr>
          <w:iCs/>
          <w:color w:val="000000"/>
        </w:rPr>
        <w:t>winien przedłożyć w imieniu wszystkich pełnomocnik</w:t>
      </w:r>
      <w:r>
        <w:rPr>
          <w:b/>
          <w:bCs/>
          <w:iCs/>
          <w:color w:val="000000"/>
        </w:rPr>
        <w:t xml:space="preserve"> </w:t>
      </w:r>
      <w:r>
        <w:rPr>
          <w:iCs/>
          <w:color w:val="000000"/>
        </w:rPr>
        <w:t>lub winni go złożyć wszyscy partnerzy podpisując się na jednym formularzu,</w:t>
      </w:r>
    </w:p>
    <w:p w:rsidR="001E52C6" w:rsidRDefault="001E52C6" w:rsidP="001E52C6">
      <w:pPr>
        <w:pStyle w:val="Bezodstpw"/>
        <w:rPr>
          <w:iCs/>
          <w:color w:val="000000"/>
        </w:rPr>
      </w:pPr>
      <w:r>
        <w:rPr>
          <w:iCs/>
          <w:color w:val="000000"/>
          <w:spacing w:val="-1"/>
        </w:rPr>
        <w:t xml:space="preserve">dokumenty, o których mowa w </w:t>
      </w:r>
      <w:r>
        <w:rPr>
          <w:b/>
          <w:bCs/>
          <w:iCs/>
          <w:color w:val="000000"/>
          <w:spacing w:val="-1"/>
        </w:rPr>
        <w:t xml:space="preserve">pkt 9.5 – 9.6 </w:t>
      </w:r>
      <w:r>
        <w:rPr>
          <w:iCs/>
          <w:color w:val="000000"/>
          <w:spacing w:val="-1"/>
        </w:rPr>
        <w:t xml:space="preserve">składa </w:t>
      </w:r>
      <w:r>
        <w:rPr>
          <w:b/>
          <w:bCs/>
          <w:iCs/>
          <w:color w:val="000000"/>
          <w:spacing w:val="-1"/>
        </w:rPr>
        <w:t xml:space="preserve">każdy </w:t>
      </w:r>
      <w:r>
        <w:rPr>
          <w:iCs/>
          <w:color w:val="000000"/>
          <w:spacing w:val="-1"/>
        </w:rPr>
        <w:t>z wykonawców.</w:t>
      </w:r>
    </w:p>
    <w:p w:rsidR="001E52C6" w:rsidRDefault="001E52C6" w:rsidP="001E52C6">
      <w:pPr>
        <w:pStyle w:val="Bezodstpw"/>
        <w:rPr>
          <w:u w:val="single"/>
        </w:rPr>
      </w:pPr>
      <w:r>
        <w:rPr>
          <w:u w:val="single"/>
        </w:rPr>
        <w:t>Wykonawca zamieszkały poza terytorium Rzeczypospolitej Polskiej</w:t>
      </w:r>
    </w:p>
    <w:p w:rsidR="001E52C6" w:rsidRDefault="001E52C6" w:rsidP="001E52C6">
      <w:pPr>
        <w:pStyle w:val="Bezodstpw"/>
      </w:pPr>
      <w:r>
        <w:rPr>
          <w:b/>
        </w:rPr>
        <w:t xml:space="preserve">Wykonawcy mający siedzibę lub miejsce zamieszkania poza terytorium Rzeczypospolitej Polskiej składają dokumenty zgodnie z przepisami rozporządzenia wykonawczego do ustawy w sprawie rodzajów dokumentów, jakich może żądać zamawiający od Wykonawcy oraz form w jakich te dokumenty mogą być składane (rozporządzenie Prezesa Rady Ministrów z dnia 30 grudnia 2009 r.  – Dz. U. nr 226, poz. 1817). </w:t>
      </w:r>
    </w:p>
    <w:p w:rsidR="001E52C6" w:rsidRDefault="001E52C6" w:rsidP="001E52C6">
      <w:pPr>
        <w:pStyle w:val="Bezodstpw"/>
        <w:rPr>
          <w:b/>
        </w:rPr>
      </w:pPr>
      <w:r>
        <w:rPr>
          <w:bCs/>
          <w:color w:val="000000"/>
          <w:spacing w:val="-1"/>
        </w:rPr>
        <w:t>Inne dokumenty</w:t>
      </w:r>
    </w:p>
    <w:p w:rsidR="001E52C6" w:rsidRDefault="001E52C6" w:rsidP="001E52C6">
      <w:pPr>
        <w:pStyle w:val="Bezodstpw"/>
        <w:rPr>
          <w:color w:val="000000"/>
          <w:spacing w:val="-9"/>
        </w:rPr>
      </w:pPr>
      <w:r>
        <w:rPr>
          <w:b/>
          <w:color w:val="000000"/>
          <w:spacing w:val="-1"/>
        </w:rPr>
        <w:t xml:space="preserve">9.7. </w:t>
      </w:r>
      <w:r>
        <w:rPr>
          <w:color w:val="000000"/>
          <w:spacing w:val="-1"/>
        </w:rPr>
        <w:t xml:space="preserve">Pełnomocnictwo </w:t>
      </w:r>
      <w:r>
        <w:rPr>
          <w:iCs/>
          <w:color w:val="000000"/>
          <w:spacing w:val="-1"/>
        </w:rPr>
        <w:t xml:space="preserve">/oryginał/ </w:t>
      </w:r>
      <w:r>
        <w:rPr>
          <w:color w:val="000000"/>
          <w:spacing w:val="-1"/>
        </w:rPr>
        <w:t xml:space="preserve">osoby lub osób podpisujących ofertę – jeżeli uprawnienie do </w:t>
      </w:r>
      <w:r>
        <w:rPr>
          <w:color w:val="000000"/>
        </w:rPr>
        <w:t>podpisu nie wynika bezpośrednio z załączonych dokumentów.</w:t>
      </w:r>
    </w:p>
    <w:p w:rsidR="001E52C6" w:rsidRDefault="001E52C6" w:rsidP="001E52C6">
      <w:pPr>
        <w:pStyle w:val="Bezodstpw"/>
        <w:rPr>
          <w:color w:val="000000"/>
          <w:spacing w:val="-11"/>
        </w:rPr>
      </w:pPr>
      <w:r>
        <w:rPr>
          <w:b/>
          <w:color w:val="000000"/>
        </w:rPr>
        <w:t xml:space="preserve">9.8. </w:t>
      </w:r>
      <w:r>
        <w:rPr>
          <w:color w:val="000000"/>
        </w:rPr>
        <w:t xml:space="preserve">W przypadku złożenia oferty </w:t>
      </w:r>
      <w:r>
        <w:rPr>
          <w:b/>
          <w:bCs/>
          <w:color w:val="000000"/>
        </w:rPr>
        <w:t xml:space="preserve">wspólnej </w:t>
      </w:r>
      <w:r>
        <w:rPr>
          <w:color w:val="000000"/>
        </w:rPr>
        <w:t>– pełnomocnictwo udzielone pełnomocnikowi do reprezentowania ich w postępowaniu o udzielenie zamówienia,</w:t>
      </w:r>
    </w:p>
    <w:p w:rsidR="001E52C6" w:rsidRDefault="001E52C6" w:rsidP="001E52C6">
      <w:pPr>
        <w:pStyle w:val="Bezodstpw"/>
        <w:rPr>
          <w:spacing w:val="-8"/>
        </w:rPr>
      </w:pPr>
      <w:r>
        <w:rPr>
          <w:b/>
          <w:color w:val="000000"/>
          <w:spacing w:val="-1"/>
        </w:rPr>
        <w:t>9</w:t>
      </w:r>
      <w:r>
        <w:rPr>
          <w:b/>
          <w:spacing w:val="-1"/>
        </w:rPr>
        <w:t>.9.</w:t>
      </w:r>
      <w:r>
        <w:rPr>
          <w:spacing w:val="-1"/>
        </w:rPr>
        <w:t xml:space="preserve"> Informacja dot. Podwykonawców - </w:t>
      </w:r>
      <w:r>
        <w:rPr>
          <w:b/>
          <w:bCs/>
          <w:spacing w:val="-1"/>
        </w:rPr>
        <w:t xml:space="preserve">Zał. Nr 6 </w:t>
      </w:r>
      <w:r>
        <w:rPr>
          <w:spacing w:val="-1"/>
        </w:rPr>
        <w:t xml:space="preserve">do SIWZ. </w:t>
      </w:r>
      <w:r>
        <w:rPr>
          <w:iCs/>
          <w:spacing w:val="-1"/>
        </w:rPr>
        <w:t xml:space="preserve">/jeśli wykonawca nie przewiduje </w:t>
      </w:r>
      <w:r>
        <w:rPr>
          <w:iCs/>
        </w:rPr>
        <w:t xml:space="preserve">zatrudnienia podwykonawców wpisuje </w:t>
      </w:r>
      <w:r>
        <w:rPr>
          <w:b/>
          <w:bCs/>
          <w:iCs/>
        </w:rPr>
        <w:t>"nie dotyczy"</w:t>
      </w:r>
      <w:r>
        <w:rPr>
          <w:iCs/>
        </w:rPr>
        <w:t>/</w:t>
      </w:r>
    </w:p>
    <w:p w:rsidR="001E52C6" w:rsidRDefault="001E52C6" w:rsidP="001E52C6">
      <w:pPr>
        <w:pStyle w:val="Bezodstpw"/>
        <w:rPr>
          <w:color w:val="000000"/>
          <w:spacing w:val="-11"/>
        </w:rPr>
      </w:pPr>
      <w:r>
        <w:rPr>
          <w:b/>
          <w:color w:val="000000"/>
        </w:rPr>
        <w:t xml:space="preserve">9.10. </w:t>
      </w:r>
      <w:r>
        <w:rPr>
          <w:color w:val="000000"/>
        </w:rPr>
        <w:t xml:space="preserve">Kosztorys ofertowy </w:t>
      </w:r>
      <w:r>
        <w:rPr>
          <w:color w:val="333333"/>
        </w:rPr>
        <w:t xml:space="preserve">opracowany </w:t>
      </w:r>
      <w:r>
        <w:rPr>
          <w:b/>
          <w:bCs/>
          <w:color w:val="333333"/>
        </w:rPr>
        <w:t xml:space="preserve">metodą szczegółową </w:t>
      </w:r>
      <w:r>
        <w:rPr>
          <w:b/>
          <w:bCs/>
          <w:iCs/>
          <w:color w:val="333333"/>
        </w:rPr>
        <w:t>/</w:t>
      </w:r>
      <w:r>
        <w:rPr>
          <w:iCs/>
          <w:color w:val="333333"/>
        </w:rPr>
        <w:t>kosztorys pełnić będzie dla Zamawiającego funkcję informacyjną na etapie badania ofert, nie będzie podlegać szczegółowemu sprawdzaniu/</w:t>
      </w:r>
    </w:p>
    <w:p w:rsidR="001E52C6" w:rsidRDefault="001E52C6" w:rsidP="001E52C6">
      <w:pPr>
        <w:pStyle w:val="Bezodstpw"/>
        <w:rPr>
          <w:shd w:val="clear" w:color="auto" w:fill="C0C0C0"/>
        </w:rPr>
      </w:pPr>
    </w:p>
    <w:p w:rsidR="001E52C6" w:rsidRDefault="001E52C6" w:rsidP="001E52C6">
      <w:pPr>
        <w:pStyle w:val="Bezodstpw"/>
        <w:rPr>
          <w:u w:val="single"/>
        </w:rPr>
      </w:pPr>
      <w:r>
        <w:t xml:space="preserve"> </w:t>
      </w:r>
      <w:r>
        <w:rPr>
          <w:u w:val="single"/>
        </w:rPr>
        <w:t xml:space="preserve">UWAGA! </w:t>
      </w:r>
    </w:p>
    <w:p w:rsidR="001E52C6" w:rsidRDefault="001E52C6" w:rsidP="001E52C6">
      <w:pPr>
        <w:pStyle w:val="Bezodstpw"/>
      </w:pPr>
      <w:r>
        <w:t>Wszystkie przedkładane dokumenty muszą być aktualne, czyli powinny odzwierciedlać rzeczywisty, nadal utrzymujący się stan faktyczny i prawny.</w:t>
      </w:r>
    </w:p>
    <w:p w:rsidR="001E52C6" w:rsidRDefault="001E52C6" w:rsidP="001E52C6">
      <w:pPr>
        <w:pStyle w:val="Bezodstpw"/>
        <w:rPr>
          <w:u w:val="single"/>
        </w:rPr>
      </w:pPr>
      <w:r>
        <w:rPr>
          <w:u w:val="single"/>
        </w:rPr>
        <w:t>Dokumenty wymienione w pkt. 9.4 – 9.5 muszą być przedstawione w formie oryginałów lub kopii poświadczonych za zgodność z oryginałem przez Wykonawcę ( imienna pieczątka i podpis lub podpis czytelny osoby uprawnionej )</w:t>
      </w:r>
    </w:p>
    <w:p w:rsidR="001E52C6" w:rsidRDefault="001E52C6" w:rsidP="001E52C6">
      <w:pPr>
        <w:pStyle w:val="Bezodstpw"/>
        <w:jc w:val="both"/>
      </w:pPr>
      <w:r>
        <w:t>W przypadku wykonawców wspólnie ubiegających się o udzielenie zamówienia oraz w przypadku podmiotów, o których mowa w § 1 ust. 2 i 3 rozporządzenia Prezesa Rady Ministrów z dnia 30 grudnia 2009 r. w sprawie rodzajów dokumentów, jakich może żądać zamawiający od wykonawcy, oraz form, w jakich te dokumenty mogą być składane, kopie dokumentów dotyczących odpowiednio wykonawcy lub tych podmiotów są poświadczane za zgodność z oryginałem przez wykonawcę lub te podmioty.</w:t>
      </w:r>
    </w:p>
    <w:p w:rsidR="001E52C6" w:rsidRDefault="001E52C6" w:rsidP="001E52C6">
      <w:pPr>
        <w:pStyle w:val="Bezodstpw"/>
        <w:jc w:val="both"/>
        <w:rPr>
          <w:b/>
        </w:rPr>
      </w:pPr>
      <w:r>
        <w:rPr>
          <w:b/>
        </w:rPr>
        <w:lastRenderedPageBreak/>
        <w:t>Wymagane przez zamawiającego dokumenty złożone w ofertach zostaną włączone do dokumentacji przetargowej  i nie będą zwracane Oferentom po zakończeniu postępowania.</w:t>
      </w:r>
    </w:p>
    <w:p w:rsidR="001E52C6" w:rsidRDefault="001E52C6" w:rsidP="001E52C6">
      <w:pPr>
        <w:pStyle w:val="Bezodstpw"/>
        <w:jc w:val="both"/>
        <w:rPr>
          <w:b/>
          <w:shd w:val="clear" w:color="auto" w:fill="C0C0C0"/>
        </w:rPr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10.INFORMACJE O SPOSOBIE POROZUMIEWANIA SIĘ ZAMAWIAJĄCEGO Z WYKONAWCAMI ORAZ PRZEKAZYWANIA OŚWIADCZEŃ I DOKUMENTÓW</w:t>
      </w:r>
    </w:p>
    <w:p w:rsidR="001E52C6" w:rsidRDefault="001E52C6" w:rsidP="001E52C6">
      <w:pPr>
        <w:pStyle w:val="Bezodstpw"/>
        <w:jc w:val="both"/>
      </w:pPr>
      <w:r>
        <w:rPr>
          <w:b/>
          <w:bCs/>
        </w:rPr>
        <w:t xml:space="preserve">10.1. </w:t>
      </w:r>
      <w:r>
        <w:t>Oświadczenie o spełnieniu warunków udziału w postępowaniu, dokumenty potwierdzające spełnianie tych warunków oraz inne oświadczenia wymagane w punkcie 9 SIWZ wykonawca składa wraz z ofertą.</w:t>
      </w:r>
    </w:p>
    <w:p w:rsidR="001E52C6" w:rsidRDefault="001E52C6" w:rsidP="001E52C6">
      <w:pPr>
        <w:pStyle w:val="Bezodstpw"/>
        <w:jc w:val="both"/>
      </w:pPr>
      <w:r>
        <w:rPr>
          <w:b/>
          <w:bCs/>
        </w:rPr>
        <w:t>10.2.</w:t>
      </w:r>
      <w:r>
        <w:rPr>
          <w:iCs/>
        </w:rPr>
        <w:t> </w:t>
      </w:r>
      <w:r>
        <w:t xml:space="preserve"> Oświadczenia, wnioski, zawiadomienia oraz informacje zamawiający i wyko</w:t>
      </w:r>
      <w:r>
        <w:softHyphen/>
        <w:t xml:space="preserve">nawcy przekazują pisemnie lub faksem.  </w:t>
      </w:r>
    </w:p>
    <w:p w:rsidR="001E52C6" w:rsidRDefault="001E52C6" w:rsidP="001E52C6">
      <w:pPr>
        <w:pStyle w:val="Bezodstpw"/>
        <w:jc w:val="both"/>
      </w:pPr>
      <w:r>
        <w:rPr>
          <w:b/>
        </w:rPr>
        <w:t>10.3.</w:t>
      </w:r>
      <w:r>
        <w:t> Jeżeli zamawiający lub wykonawca przekazują oświadczenia, wnioski, zawiadomienia oraz informacje faksem każda ze stron na żądanie drugiej niezwłocznie potwierdza fakt ich otrzymania.</w:t>
      </w:r>
    </w:p>
    <w:p w:rsidR="001E52C6" w:rsidRDefault="001E52C6" w:rsidP="001E52C6">
      <w:pPr>
        <w:pStyle w:val="Bezodstpw"/>
        <w:jc w:val="both"/>
        <w:rPr>
          <w:iCs/>
        </w:rPr>
      </w:pPr>
      <w:r>
        <w:rPr>
          <w:b/>
          <w:bCs/>
        </w:rPr>
        <w:t>10.4. </w:t>
      </w:r>
      <w:r>
        <w:rPr>
          <w:iCs/>
        </w:rPr>
        <w:t>Wykonawca może zwróci</w:t>
      </w:r>
      <w:r>
        <w:rPr>
          <w:rFonts w:eastAsia="TimesNewRoman"/>
          <w:iCs/>
        </w:rPr>
        <w:t xml:space="preserve">ć </w:t>
      </w:r>
      <w:r>
        <w:rPr>
          <w:iCs/>
        </w:rPr>
        <w:t>si</w:t>
      </w:r>
      <w:r>
        <w:rPr>
          <w:rFonts w:eastAsia="TimesNewRoman"/>
          <w:iCs/>
        </w:rPr>
        <w:t xml:space="preserve">ę </w:t>
      </w:r>
      <w:r>
        <w:rPr>
          <w:iCs/>
        </w:rPr>
        <w:t>do zamawiaj</w:t>
      </w:r>
      <w:r>
        <w:rPr>
          <w:rFonts w:eastAsia="TimesNewRoman"/>
          <w:iCs/>
        </w:rPr>
        <w:t>ą</w:t>
      </w:r>
      <w:r>
        <w:rPr>
          <w:iCs/>
        </w:rPr>
        <w:t>cego o wyja</w:t>
      </w:r>
      <w:r>
        <w:rPr>
          <w:rFonts w:eastAsia="TimesNewRoman"/>
          <w:iCs/>
        </w:rPr>
        <w:t>ś</w:t>
      </w:r>
      <w:r>
        <w:rPr>
          <w:iCs/>
        </w:rPr>
        <w:t>nienie tre</w:t>
      </w:r>
      <w:r>
        <w:rPr>
          <w:rFonts w:eastAsia="TimesNewRoman"/>
          <w:iCs/>
        </w:rPr>
        <w:t>ś</w:t>
      </w:r>
      <w:r>
        <w:rPr>
          <w:iCs/>
        </w:rPr>
        <w:t>ci specyfikacji istotnych warunków zamówienia. Zamawiaj</w:t>
      </w:r>
      <w:r>
        <w:rPr>
          <w:rFonts w:eastAsia="TimesNewRoman"/>
          <w:iCs/>
        </w:rPr>
        <w:t>ą</w:t>
      </w:r>
      <w:r>
        <w:rPr>
          <w:iCs/>
        </w:rPr>
        <w:t>cy jest obowi</w:t>
      </w:r>
      <w:r>
        <w:rPr>
          <w:rFonts w:eastAsia="TimesNewRoman"/>
          <w:iCs/>
        </w:rPr>
        <w:t>ą</w:t>
      </w:r>
      <w:r>
        <w:rPr>
          <w:iCs/>
        </w:rPr>
        <w:t>zany udzieli</w:t>
      </w:r>
      <w:r>
        <w:rPr>
          <w:rFonts w:eastAsia="TimesNewRoman"/>
          <w:iCs/>
        </w:rPr>
        <w:t xml:space="preserve">ć </w:t>
      </w:r>
      <w:r>
        <w:rPr>
          <w:iCs/>
        </w:rPr>
        <w:t>wyja</w:t>
      </w:r>
      <w:r>
        <w:rPr>
          <w:rFonts w:eastAsia="TimesNewRoman"/>
          <w:iCs/>
        </w:rPr>
        <w:t>ś</w:t>
      </w:r>
      <w:r>
        <w:rPr>
          <w:iCs/>
        </w:rPr>
        <w:t>nie</w:t>
      </w:r>
      <w:r>
        <w:rPr>
          <w:rFonts w:eastAsia="TimesNewRoman"/>
          <w:iCs/>
        </w:rPr>
        <w:t xml:space="preserve">ń </w:t>
      </w:r>
      <w:r>
        <w:rPr>
          <w:iCs/>
        </w:rPr>
        <w:t>niezwłocznie, jednak nie pó</w:t>
      </w:r>
      <w:r>
        <w:rPr>
          <w:rFonts w:eastAsia="TimesNewRoman"/>
          <w:iCs/>
        </w:rPr>
        <w:t>ź</w:t>
      </w:r>
      <w:r>
        <w:rPr>
          <w:iCs/>
        </w:rPr>
        <w:t xml:space="preserve">niej niż na 2 dni przed upływem terminu składania ofert – jeżeli wartość zamówienia jest mniejsza niż kwoty określone w przepisach wydanych na podstawie art. 11 ust. 8 - pod warunkiem </w:t>
      </w:r>
      <w:r>
        <w:rPr>
          <w:rFonts w:eastAsia="TimesNewRoman"/>
          <w:iCs/>
        </w:rPr>
        <w:t>ż</w:t>
      </w:r>
      <w:r>
        <w:rPr>
          <w:iCs/>
        </w:rPr>
        <w:t>e wniosek o wyja</w:t>
      </w:r>
      <w:r>
        <w:rPr>
          <w:rFonts w:eastAsia="TimesNewRoman"/>
          <w:iCs/>
        </w:rPr>
        <w:t>ś</w:t>
      </w:r>
      <w:r>
        <w:rPr>
          <w:iCs/>
        </w:rPr>
        <w:t>nienie tre</w:t>
      </w:r>
      <w:r>
        <w:rPr>
          <w:rFonts w:eastAsia="TimesNewRoman"/>
          <w:iCs/>
        </w:rPr>
        <w:t>ś</w:t>
      </w:r>
      <w:r>
        <w:rPr>
          <w:iCs/>
        </w:rPr>
        <w:t>ci specyfikacji istotnych warunków zamówienia wpłyn</w:t>
      </w:r>
      <w:r>
        <w:rPr>
          <w:rFonts w:eastAsia="TimesNewRoman"/>
          <w:iCs/>
        </w:rPr>
        <w:t>ą</w:t>
      </w:r>
      <w:r>
        <w:rPr>
          <w:iCs/>
        </w:rPr>
        <w:t>ł do zamawiaj</w:t>
      </w:r>
      <w:r>
        <w:rPr>
          <w:rFonts w:eastAsia="TimesNewRoman"/>
          <w:iCs/>
        </w:rPr>
        <w:t>ą</w:t>
      </w:r>
      <w:r>
        <w:rPr>
          <w:iCs/>
        </w:rPr>
        <w:t>cego nie pó</w:t>
      </w:r>
      <w:r>
        <w:rPr>
          <w:rFonts w:eastAsia="TimesNewRoman"/>
          <w:iCs/>
        </w:rPr>
        <w:t>ź</w:t>
      </w:r>
      <w:r>
        <w:rPr>
          <w:iCs/>
        </w:rPr>
        <w:t>niej ni</w:t>
      </w:r>
      <w:r>
        <w:rPr>
          <w:rFonts w:eastAsia="TimesNewRoman"/>
          <w:iCs/>
        </w:rPr>
        <w:t xml:space="preserve">ż </w:t>
      </w:r>
      <w:r>
        <w:rPr>
          <w:iCs/>
        </w:rPr>
        <w:t>do ko</w:t>
      </w:r>
      <w:r>
        <w:rPr>
          <w:rFonts w:eastAsia="TimesNewRoman"/>
          <w:iCs/>
        </w:rPr>
        <w:t>ń</w:t>
      </w:r>
      <w:r>
        <w:rPr>
          <w:iCs/>
        </w:rPr>
        <w:t>ca dnia, w którym upływa połowa wyznaczonego terminu składania ofert.</w:t>
      </w:r>
    </w:p>
    <w:p w:rsidR="001E52C6" w:rsidRDefault="001E52C6" w:rsidP="001E52C6">
      <w:pPr>
        <w:pStyle w:val="Bezodstpw"/>
        <w:jc w:val="both"/>
        <w:rPr>
          <w:iCs/>
        </w:rPr>
      </w:pPr>
      <w:r>
        <w:rPr>
          <w:iCs/>
        </w:rPr>
        <w:t>Jeżeli wniosek o wyja</w:t>
      </w:r>
      <w:r>
        <w:rPr>
          <w:rFonts w:eastAsia="TimesNewRoman"/>
          <w:iCs/>
        </w:rPr>
        <w:t>ś</w:t>
      </w:r>
      <w:r>
        <w:rPr>
          <w:iCs/>
        </w:rPr>
        <w:t>nienie tre</w:t>
      </w:r>
      <w:r>
        <w:rPr>
          <w:rFonts w:eastAsia="TimesNewRoman"/>
          <w:iCs/>
        </w:rPr>
        <w:t>ś</w:t>
      </w:r>
      <w:r>
        <w:rPr>
          <w:iCs/>
        </w:rPr>
        <w:t>ci specyfikacji istotnych warunków zamówienia wpłyn</w:t>
      </w:r>
      <w:r>
        <w:rPr>
          <w:rFonts w:eastAsia="TimesNewRoman"/>
          <w:iCs/>
        </w:rPr>
        <w:t>ą</w:t>
      </w:r>
      <w:r>
        <w:rPr>
          <w:iCs/>
        </w:rPr>
        <w:t>ł po upływie terminu składania wniosku, o którym mowa w ust. 1, lub dotyczy udzielonych wyja</w:t>
      </w:r>
      <w:r>
        <w:rPr>
          <w:rFonts w:eastAsia="TimesNewRoman"/>
          <w:iCs/>
        </w:rPr>
        <w:t>ś</w:t>
      </w:r>
      <w:r>
        <w:rPr>
          <w:iCs/>
        </w:rPr>
        <w:t>nie</w:t>
      </w:r>
      <w:r>
        <w:rPr>
          <w:rFonts w:eastAsia="TimesNewRoman"/>
          <w:iCs/>
        </w:rPr>
        <w:t>ń</w:t>
      </w:r>
      <w:r>
        <w:rPr>
          <w:iCs/>
        </w:rPr>
        <w:t>, zamawiaj</w:t>
      </w:r>
      <w:r>
        <w:rPr>
          <w:rFonts w:eastAsia="TimesNewRoman"/>
          <w:iCs/>
        </w:rPr>
        <w:t>ą</w:t>
      </w:r>
      <w:r>
        <w:rPr>
          <w:iCs/>
        </w:rPr>
        <w:t>cy może udzieli</w:t>
      </w:r>
      <w:r>
        <w:rPr>
          <w:rFonts w:eastAsia="TimesNewRoman"/>
          <w:iCs/>
        </w:rPr>
        <w:t xml:space="preserve">ć </w:t>
      </w:r>
      <w:r>
        <w:rPr>
          <w:iCs/>
        </w:rPr>
        <w:t>wyja</w:t>
      </w:r>
      <w:r>
        <w:rPr>
          <w:rFonts w:eastAsia="TimesNewRoman"/>
          <w:iCs/>
        </w:rPr>
        <w:t>ś</w:t>
      </w:r>
      <w:r>
        <w:rPr>
          <w:iCs/>
        </w:rPr>
        <w:t>nie</w:t>
      </w:r>
      <w:r>
        <w:rPr>
          <w:rFonts w:eastAsia="TimesNewRoman"/>
          <w:iCs/>
        </w:rPr>
        <w:t xml:space="preserve">ń </w:t>
      </w:r>
      <w:r>
        <w:rPr>
          <w:iCs/>
        </w:rPr>
        <w:t>albo pozostawi</w:t>
      </w:r>
      <w:r>
        <w:rPr>
          <w:rFonts w:eastAsia="TimesNewRoman"/>
          <w:iCs/>
        </w:rPr>
        <w:t xml:space="preserve">ć </w:t>
      </w:r>
      <w:r>
        <w:rPr>
          <w:iCs/>
        </w:rPr>
        <w:t>wniosek</w:t>
      </w:r>
      <w:r>
        <w:rPr>
          <w:iCs/>
          <w:color w:val="FF0000"/>
        </w:rPr>
        <w:t xml:space="preserve"> </w:t>
      </w:r>
      <w:r>
        <w:rPr>
          <w:iCs/>
        </w:rPr>
        <w:t>bez rozpoznania.</w:t>
      </w:r>
    </w:p>
    <w:p w:rsidR="001E52C6" w:rsidRDefault="001E52C6" w:rsidP="001E52C6">
      <w:pPr>
        <w:pStyle w:val="Bezodstpw"/>
        <w:jc w:val="both"/>
      </w:pPr>
      <w:r>
        <w:rPr>
          <w:b/>
        </w:rPr>
        <w:t>10.5.</w:t>
      </w:r>
      <w:r>
        <w:t> Treść zapytań wraz z wyjaśnieniami zamawiający przekazuje wykonawcom, którym przekazał specyfikację istotnych warunków zamówienia, bez ujawniania źródła zapytania, a jeżeli specyfikacja jest udostępniona na stronie internetowej,  zamieszcza na tej stronie.</w:t>
      </w:r>
    </w:p>
    <w:p w:rsidR="001E52C6" w:rsidRDefault="001E52C6" w:rsidP="001E52C6">
      <w:pPr>
        <w:pStyle w:val="Bezodstpw"/>
        <w:jc w:val="both"/>
      </w:pPr>
      <w:r>
        <w:rPr>
          <w:b/>
        </w:rPr>
        <w:t xml:space="preserve">10.6. </w:t>
      </w:r>
      <w:r>
        <w:t>Zamawiający nie zamierza zwoływać zebrania Wykonawców.</w:t>
      </w:r>
    </w:p>
    <w:p w:rsidR="001E52C6" w:rsidRDefault="001E52C6" w:rsidP="001E52C6">
      <w:pPr>
        <w:pStyle w:val="Bezodstpw"/>
        <w:rPr>
          <w:b/>
          <w:shd w:val="clear" w:color="auto" w:fill="C0C0C0"/>
        </w:rPr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11. WSKAZANIE OSÓB UPRAWNIONYCH DO POROZUMIEWANIA SIĘ Z WYKONAWCAMI.</w:t>
      </w:r>
    </w:p>
    <w:p w:rsidR="001E52C6" w:rsidRDefault="001E52C6" w:rsidP="001E52C6">
      <w:pPr>
        <w:pStyle w:val="Bezodstpw"/>
        <w:ind w:left="142" w:hanging="142"/>
        <w:jc w:val="both"/>
      </w:pPr>
      <w:r>
        <w:t xml:space="preserve">  </w:t>
      </w:r>
      <w:r>
        <w:rPr>
          <w:color w:val="000000"/>
        </w:rPr>
        <w:t xml:space="preserve">- </w:t>
      </w:r>
      <w:r w:rsidR="0018043A">
        <w:rPr>
          <w:color w:val="000000"/>
        </w:rPr>
        <w:t>Piotr Sobczak</w:t>
      </w:r>
      <w:r>
        <w:t xml:space="preserve"> – koordynator  w Zespole ds. administracyjnych – w zakresie przedmiotu zamówienia,    tel. 77/5417221, w godz. od 8:00 do 14:00 </w:t>
      </w:r>
    </w:p>
    <w:p w:rsidR="001E52C6" w:rsidRDefault="001E52C6" w:rsidP="001E52C6">
      <w:pPr>
        <w:pStyle w:val="Bezodstpw"/>
        <w:ind w:left="142" w:hanging="142"/>
        <w:rPr>
          <w:b/>
          <w:bCs/>
          <w:spacing w:val="-3"/>
        </w:rPr>
      </w:pPr>
      <w:r>
        <w:t>-  Barbara Mozol – kierownik zespołu ds. administracyjnych , tel. 77/5417226, w godz. od 8:00 do 14:00 – w sprawach proceduralnych.</w: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12.</w:t>
      </w:r>
      <w:r>
        <w:t xml:space="preserve"> </w:t>
      </w:r>
      <w:r>
        <w:rPr>
          <w:b/>
        </w:rPr>
        <w:t>WYMAGANIA DOTYCZĄCZE WADIUM</w:t>
      </w:r>
    </w:p>
    <w:p w:rsidR="001E52C6" w:rsidRDefault="001E52C6" w:rsidP="001E52C6">
      <w:pPr>
        <w:pStyle w:val="Bezodstpw"/>
      </w:pPr>
      <w:r>
        <w:t>Zamawiający nie będzie żądał wniesienia wadium.</w:t>
      </w: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13. TERMIN ZWIĄZANIA OFERTĄ</w:t>
      </w:r>
    </w:p>
    <w:p w:rsidR="001E52C6" w:rsidRDefault="001E52C6" w:rsidP="001E52C6">
      <w:pPr>
        <w:pStyle w:val="Bezodstpw"/>
      </w:pPr>
      <w:r>
        <w:t xml:space="preserve">Składający ofertę pozostaje nią związany przez </w:t>
      </w:r>
      <w:r>
        <w:rPr>
          <w:b/>
          <w:bCs/>
        </w:rPr>
        <w:t>30 dni</w:t>
      </w:r>
      <w:r>
        <w:t>. Bieg terminu rozpoczyna się wraz z upływem terminu składania ofert.</w:t>
      </w:r>
    </w:p>
    <w:p w:rsidR="001E52C6" w:rsidRDefault="001E52C6" w:rsidP="001E52C6">
      <w:pPr>
        <w:pStyle w:val="Bezodstpw"/>
        <w:rPr>
          <w:b/>
        </w:rPr>
      </w:pPr>
      <w:r>
        <w:rPr>
          <w:b/>
        </w:rPr>
        <w:t xml:space="preserve">14. OPIS SPOSOBU PRZYGOTOWYWANIA OFERT   </w:t>
      </w:r>
    </w:p>
    <w:p w:rsidR="001E52C6" w:rsidRDefault="001E52C6" w:rsidP="001E52C6">
      <w:pPr>
        <w:pStyle w:val="Bezodstpw"/>
        <w:jc w:val="both"/>
      </w:pPr>
      <w:r>
        <w:rPr>
          <w:b/>
        </w:rPr>
        <w:t>14.1.</w:t>
      </w:r>
      <w:r>
        <w:tab/>
        <w:t xml:space="preserve">Oferta winna być sporządzona na FORMULARZU OFERTY stanowiącym załącznik do specyfikacji istotnych warunków zamówienia. Wykonawcy przedstawią oferty zgodne z </w:t>
      </w:r>
      <w:proofErr w:type="spellStart"/>
      <w:r>
        <w:t>wyma-ganiami</w:t>
      </w:r>
      <w:proofErr w:type="spellEnd"/>
      <w:r>
        <w:t xml:space="preserve"> specyfikacji istotnych warunków zamówienia. Alternatywne propozycje nie będą brane pod uwagę.</w:t>
      </w:r>
    </w:p>
    <w:p w:rsidR="001E52C6" w:rsidRDefault="001E52C6" w:rsidP="001E52C6">
      <w:pPr>
        <w:pStyle w:val="Bezodstpw"/>
        <w:jc w:val="both"/>
      </w:pPr>
      <w:r>
        <w:rPr>
          <w:b/>
        </w:rPr>
        <w:t>14.2.</w:t>
      </w:r>
      <w:r>
        <w:rPr>
          <w:b/>
        </w:rPr>
        <w:tab/>
      </w:r>
      <w:r>
        <w:t>Do oferty winny być załączone wszystkie dokumenty i oświadczenia wymagane odpowiednimi postanowieniami punktu 9 specyfikacji, wypełniony wzór umowy oraz kosztorys ofertowy.</w:t>
      </w:r>
    </w:p>
    <w:p w:rsidR="001E52C6" w:rsidRDefault="001E52C6" w:rsidP="001E52C6">
      <w:pPr>
        <w:pStyle w:val="Bezodstpw"/>
      </w:pPr>
      <w:r>
        <w:rPr>
          <w:b/>
        </w:rPr>
        <w:t xml:space="preserve">14.3. </w:t>
      </w:r>
      <w:r>
        <w:t>Oferta winna być sporządzona w formie pisemnej, w języku polskim.</w:t>
      </w:r>
    </w:p>
    <w:p w:rsidR="001E52C6" w:rsidRDefault="001E52C6" w:rsidP="001E52C6">
      <w:pPr>
        <w:pStyle w:val="Bezodstpw"/>
        <w:rPr>
          <w:u w:val="single"/>
        </w:rPr>
      </w:pPr>
      <w:r>
        <w:rPr>
          <w:b/>
        </w:rPr>
        <w:t xml:space="preserve">14.4. </w:t>
      </w:r>
      <w:r>
        <w:rPr>
          <w:u w:val="single"/>
        </w:rPr>
        <w:t>Oferta winna być własnoręcznie podpisana przez upoważnionego przedstawiciela Wykonawcy.</w:t>
      </w:r>
    </w:p>
    <w:p w:rsidR="001E52C6" w:rsidRDefault="001E52C6" w:rsidP="001E52C6">
      <w:pPr>
        <w:pStyle w:val="Bezodstpw"/>
      </w:pPr>
      <w:r>
        <w:t>Wszystkie załączniki do oferty stanowiące oświadczenia Wykonawcy oraz kosztorys ofertowy winny być również podpisane przez upoważnionego przedstawiciela Wykonawcy.</w:t>
      </w:r>
    </w:p>
    <w:p w:rsidR="001E52C6" w:rsidRDefault="001E52C6" w:rsidP="001E52C6">
      <w:pPr>
        <w:pStyle w:val="Bezodstpw"/>
        <w:jc w:val="both"/>
        <w:rPr>
          <w:u w:val="single"/>
        </w:rPr>
      </w:pPr>
      <w:r>
        <w:rPr>
          <w:u w:val="single"/>
        </w:rPr>
        <w:t>Upoważnienie do podpisania oferty winno być dołączone do oferty, o ile nie wynika z innych dokumentów załączonych przez Wykonawcę. W przypadku złożenia kserokopii upoważnienie musi być potwierdzone za zgodność z oryginałem przez osoby udzielające upoważnienia.</w:t>
      </w:r>
    </w:p>
    <w:p w:rsidR="001E52C6" w:rsidRDefault="001E52C6" w:rsidP="001E52C6">
      <w:pPr>
        <w:pStyle w:val="Bezodstpw"/>
        <w:jc w:val="both"/>
        <w:rPr>
          <w:u w:val="single"/>
        </w:rPr>
      </w:pPr>
      <w:r>
        <w:rPr>
          <w:u w:val="single"/>
        </w:rPr>
        <w:lastRenderedPageBreak/>
        <w:t>Wszystkie miejsca, w których Wykonawca naniósł zmiany winny być parafowane przez osobę podpisującą ofertę.</w:t>
      </w:r>
    </w:p>
    <w:p w:rsidR="001E52C6" w:rsidRDefault="001E52C6" w:rsidP="001E52C6">
      <w:pPr>
        <w:pStyle w:val="Bezodstpw"/>
        <w:jc w:val="both"/>
      </w:pPr>
      <w:r>
        <w:t>Zamawiający zaleca aby oferta była spięta w sposób trwały, a wszystkie strony kolejno ponumerowane.</w:t>
      </w:r>
    </w:p>
    <w:p w:rsidR="001E52C6" w:rsidRDefault="001E52C6" w:rsidP="001E52C6">
      <w:pPr>
        <w:pStyle w:val="Bezodstpw"/>
        <w:jc w:val="both"/>
        <w:rPr>
          <w:b/>
        </w:rPr>
      </w:pPr>
      <w:r>
        <w:t xml:space="preserve">Wykonawca winien umieścić ofertę w nieprzejrzystym, szczelnym, trwale zamkniętym  i </w:t>
      </w:r>
      <w:proofErr w:type="spellStart"/>
      <w:r>
        <w:t>niena</w:t>
      </w:r>
      <w:proofErr w:type="spellEnd"/>
      <w:r>
        <w:t xml:space="preserve">-ruszonym opakowaniu lub kopercie. Opakowanie lub koperta, zawierające ofertę, winno być zaadresowane na Zamawiającego, na adres podany na wstępie i być opatrzone tekstem: </w:t>
      </w:r>
      <w:r>
        <w:rPr>
          <w:b/>
        </w:rPr>
        <w:t xml:space="preserve"> </w:t>
      </w:r>
    </w:p>
    <w:p w:rsidR="001E52C6" w:rsidRDefault="001E52C6" w:rsidP="001E52C6">
      <w:pPr>
        <w:pStyle w:val="Bezodstpw"/>
        <w:rPr>
          <w:b/>
          <w:color w:val="FF0000"/>
        </w:rPr>
      </w:pPr>
    </w:p>
    <w:p w:rsidR="001E52C6" w:rsidRDefault="001E52C6" w:rsidP="001E52C6">
      <w:pPr>
        <w:pStyle w:val="Bezodstpw"/>
        <w:rPr>
          <w:b/>
          <w:color w:val="FF0000"/>
        </w:rPr>
      </w:pPr>
    </w:p>
    <w:p w:rsidR="001E52C6" w:rsidRDefault="001E52C6" w:rsidP="001E52C6">
      <w:pPr>
        <w:pStyle w:val="Bezodstpw"/>
        <w:rPr>
          <w:b/>
          <w:color w:val="FF0000"/>
        </w:rPr>
      </w:pPr>
    </w:p>
    <w:p w:rsidR="001E52C6" w:rsidRDefault="001E52C6" w:rsidP="001E52C6">
      <w:pPr>
        <w:pStyle w:val="Bezodstpw"/>
        <w:rPr>
          <w:b/>
          <w:color w:val="FF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83185</wp:posOffset>
                </wp:positionV>
                <wp:extent cx="4819650" cy="1771650"/>
                <wp:effectExtent l="13970" t="6985" r="14605" b="31115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0" cy="1771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1E52C6" w:rsidRDefault="001E52C6" w:rsidP="001E52C6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color w:val="4F81BD"/>
                                <w:sz w:val="28"/>
                                <w:szCs w:val="28"/>
                              </w:rPr>
                            </w:pPr>
                          </w:p>
                          <w:p w:rsidR="001E52C6" w:rsidRDefault="001E52C6" w:rsidP="001E52C6">
                            <w:pPr>
                              <w:pStyle w:val="Bezodstpw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Wojewódzki Inspektorat Weterynarii </w:t>
                            </w:r>
                          </w:p>
                          <w:p w:rsidR="001E52C6" w:rsidRDefault="001E52C6" w:rsidP="001E52C6">
                            <w:pPr>
                              <w:pStyle w:val="Bezodstpw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ul. Wrocławska 170, </w:t>
                            </w:r>
                          </w:p>
                          <w:p w:rsidR="001E52C6" w:rsidRDefault="001E52C6" w:rsidP="001E52C6">
                            <w:pPr>
                              <w:pStyle w:val="Bezodstpw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45-836 Opole, p. 114 (sekretariat)</w:t>
                            </w:r>
                          </w:p>
                          <w:p w:rsidR="001E52C6" w:rsidRDefault="001E52C6" w:rsidP="001E52C6">
                            <w:pPr>
                              <w:pStyle w:val="WW-Tekstpodstawowy31"/>
                              <w:spacing w:line="240" w:lineRule="auto"/>
                              <w:rPr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„Oferta na wymianę chodników z płytek chodnikowych na kostkę brukową betonową </w:t>
                            </w:r>
                            <w:r w:rsidR="0018043A">
                              <w:rPr>
                                <w:color w:val="auto"/>
                              </w:rPr>
                              <w:t xml:space="preserve">oraz remont „małego” parkingu </w:t>
                            </w:r>
                            <w:r>
                              <w:rPr>
                                <w:color w:val="auto"/>
                              </w:rPr>
                              <w:t>na terenie obiektu</w:t>
                            </w:r>
                            <w:r>
                              <w:rPr>
                                <w:bCs/>
                                <w:color w:val="auto"/>
                              </w:rPr>
                              <w:t xml:space="preserve"> Wojewódzkiego Inspektoratu Weterynarii w Opolu,</w:t>
                            </w:r>
                          </w:p>
                          <w:p w:rsidR="001E52C6" w:rsidRDefault="001E52C6" w:rsidP="001E52C6">
                            <w:pPr>
                              <w:pStyle w:val="WW-Tekstpodstawowy31"/>
                              <w:spacing w:line="240" w:lineRule="auto"/>
                            </w:pPr>
                            <w:r>
                              <w:rPr>
                                <w:bCs/>
                                <w:color w:val="auto"/>
                              </w:rPr>
                              <w:t xml:space="preserve"> ul. Wrocławska 170.</w:t>
                            </w:r>
                          </w:p>
                          <w:p w:rsidR="001E52C6" w:rsidRDefault="001E52C6" w:rsidP="001E52C6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Nie otwierać przed dniem</w:t>
                            </w:r>
                            <w:r w:rsidR="00B05D1D">
                              <w:rPr>
                                <w:rFonts w:ascii="Times New Roman" w:hAnsi="Times New Roman"/>
                              </w:rPr>
                              <w:t xml:space="preserve"> 1</w:t>
                            </w:r>
                            <w:r w:rsidR="00B94303">
                              <w:rPr>
                                <w:rFonts w:ascii="Times New Roman" w:hAnsi="Times New Roman"/>
                              </w:rPr>
                              <w:t>4.09.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201</w:t>
                            </w:r>
                            <w:r w:rsidR="0018043A">
                              <w:rPr>
                                <w:rFonts w:ascii="Times New Roman" w:hAnsi="Times New Roman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r. godz. 10:15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1" o:spid="_x0000_s1027" style="position:absolute;margin-left:47.6pt;margin-top:6.55pt;width:379.5pt;height:13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:rsidR="001E52C6" w:rsidRDefault="001E52C6" w:rsidP="001E52C6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color w:val="4F81BD"/>
                          <w:sz w:val="28"/>
                          <w:szCs w:val="28"/>
                        </w:rPr>
                      </w:pPr>
                    </w:p>
                    <w:p w:rsidR="001E52C6" w:rsidRDefault="001E52C6" w:rsidP="001E52C6">
                      <w:pPr>
                        <w:pStyle w:val="Bezodstpw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Wojewódzki Inspektorat Weterynarii </w:t>
                      </w:r>
                    </w:p>
                    <w:p w:rsidR="001E52C6" w:rsidRDefault="001E52C6" w:rsidP="001E52C6">
                      <w:pPr>
                        <w:pStyle w:val="Bezodstpw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ul. Wrocławska 170, </w:t>
                      </w:r>
                    </w:p>
                    <w:p w:rsidR="001E52C6" w:rsidRDefault="001E52C6" w:rsidP="001E52C6">
                      <w:pPr>
                        <w:pStyle w:val="Bezodstpw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45-836 Opole, p. 114 (sekretariat)</w:t>
                      </w:r>
                    </w:p>
                    <w:p w:rsidR="001E52C6" w:rsidRDefault="001E52C6" w:rsidP="001E52C6">
                      <w:pPr>
                        <w:pStyle w:val="WW-Tekstpodstawowy31"/>
                        <w:spacing w:line="240" w:lineRule="auto"/>
                        <w:rPr>
                          <w:bCs/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„Oferta na wymianę chodników z płytek chodnikowych na kostkę brukową betonową </w:t>
                      </w:r>
                      <w:r w:rsidR="0018043A">
                        <w:rPr>
                          <w:color w:val="auto"/>
                        </w:rPr>
                        <w:t xml:space="preserve">oraz remont „małego” parkingu </w:t>
                      </w:r>
                      <w:r>
                        <w:rPr>
                          <w:color w:val="auto"/>
                        </w:rPr>
                        <w:t>na terenie obiektu</w:t>
                      </w:r>
                      <w:r>
                        <w:rPr>
                          <w:bCs/>
                          <w:color w:val="auto"/>
                        </w:rPr>
                        <w:t xml:space="preserve"> Wojewódzkiego Inspektoratu Weterynarii w Opolu,</w:t>
                      </w:r>
                    </w:p>
                    <w:p w:rsidR="001E52C6" w:rsidRDefault="001E52C6" w:rsidP="001E52C6">
                      <w:pPr>
                        <w:pStyle w:val="WW-Tekstpodstawowy31"/>
                        <w:spacing w:line="240" w:lineRule="auto"/>
                      </w:pPr>
                      <w:r>
                        <w:rPr>
                          <w:bCs/>
                          <w:color w:val="auto"/>
                        </w:rPr>
                        <w:t xml:space="preserve"> ul. Wrocławska 170.</w:t>
                      </w:r>
                    </w:p>
                    <w:p w:rsidR="001E52C6" w:rsidRDefault="001E52C6" w:rsidP="001E52C6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</w:rPr>
                        <w:t>Nie otwierać przed dniem</w:t>
                      </w:r>
                      <w:r w:rsidR="00B05D1D">
                        <w:rPr>
                          <w:rFonts w:ascii="Times New Roman" w:hAnsi="Times New Roman"/>
                        </w:rPr>
                        <w:t xml:space="preserve"> 1</w:t>
                      </w:r>
                      <w:r w:rsidR="00B94303">
                        <w:rPr>
                          <w:rFonts w:ascii="Times New Roman" w:hAnsi="Times New Roman"/>
                        </w:rPr>
                        <w:t>4.09.</w:t>
                      </w:r>
                      <w:r>
                        <w:rPr>
                          <w:rFonts w:ascii="Times New Roman" w:hAnsi="Times New Roman"/>
                        </w:rPr>
                        <w:t>201</w:t>
                      </w:r>
                      <w:r w:rsidR="0018043A">
                        <w:rPr>
                          <w:rFonts w:ascii="Times New Roman" w:hAnsi="Times New Roman"/>
                        </w:rPr>
                        <w:t>2</w:t>
                      </w:r>
                      <w:r>
                        <w:rPr>
                          <w:rFonts w:ascii="Times New Roman" w:hAnsi="Times New Roman"/>
                        </w:rPr>
                        <w:t xml:space="preserve"> r. godz. 10:15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2C6" w:rsidRDefault="001E52C6" w:rsidP="001E52C6">
      <w:pPr>
        <w:pStyle w:val="Bezodstpw"/>
        <w:rPr>
          <w:b/>
          <w:color w:val="FF0000"/>
        </w:rPr>
      </w:pPr>
    </w:p>
    <w:p w:rsidR="001E52C6" w:rsidRDefault="001E52C6" w:rsidP="001E52C6">
      <w:pPr>
        <w:pStyle w:val="Bezodstpw"/>
        <w:rPr>
          <w:b/>
          <w:color w:val="FF0000"/>
        </w:rPr>
      </w:pPr>
    </w:p>
    <w:p w:rsidR="001E52C6" w:rsidRDefault="001E52C6" w:rsidP="001E52C6">
      <w:pPr>
        <w:pStyle w:val="Bezodstpw"/>
        <w:rPr>
          <w:b/>
          <w:color w:val="FF0000"/>
        </w:rPr>
      </w:pPr>
    </w:p>
    <w:p w:rsidR="001E52C6" w:rsidRDefault="001E52C6" w:rsidP="001E52C6">
      <w:pPr>
        <w:pStyle w:val="Bezodstpw"/>
        <w:rPr>
          <w:b/>
          <w:color w:val="FF0000"/>
        </w:rPr>
      </w:pPr>
    </w:p>
    <w:p w:rsidR="001E52C6" w:rsidRDefault="001E52C6" w:rsidP="001E52C6">
      <w:pPr>
        <w:pStyle w:val="Bezodstpw"/>
        <w:rPr>
          <w:b/>
          <w:bCs/>
          <w:color w:val="000000"/>
          <w:spacing w:val="-15"/>
        </w:rPr>
      </w:pPr>
    </w:p>
    <w:p w:rsidR="001E52C6" w:rsidRDefault="001E52C6" w:rsidP="001E52C6">
      <w:pPr>
        <w:pStyle w:val="Bezodstpw"/>
        <w:rPr>
          <w:b/>
          <w:bCs/>
          <w:color w:val="000000"/>
          <w:spacing w:val="-15"/>
        </w:rPr>
      </w:pPr>
    </w:p>
    <w:p w:rsidR="001E52C6" w:rsidRDefault="001E52C6" w:rsidP="001E52C6">
      <w:pPr>
        <w:pStyle w:val="Bezodstpw"/>
        <w:rPr>
          <w:b/>
          <w:bCs/>
          <w:color w:val="000000"/>
          <w:spacing w:val="-15"/>
        </w:rPr>
      </w:pPr>
    </w:p>
    <w:p w:rsidR="001E52C6" w:rsidRDefault="001E52C6" w:rsidP="001E52C6">
      <w:pPr>
        <w:pStyle w:val="Bezodstpw"/>
        <w:rPr>
          <w:b/>
          <w:bCs/>
          <w:color w:val="000000"/>
          <w:spacing w:val="-15"/>
        </w:rPr>
      </w:pPr>
    </w:p>
    <w:p w:rsidR="001E52C6" w:rsidRDefault="001E52C6" w:rsidP="001E52C6">
      <w:pPr>
        <w:pStyle w:val="Bezodstpw"/>
        <w:rPr>
          <w:b/>
          <w:bCs/>
          <w:color w:val="000000"/>
          <w:spacing w:val="-15"/>
        </w:rPr>
      </w:pPr>
    </w:p>
    <w:p w:rsidR="001E52C6" w:rsidRDefault="001E52C6" w:rsidP="001E52C6">
      <w:pPr>
        <w:pStyle w:val="Bezodstpw"/>
        <w:rPr>
          <w:b/>
          <w:bCs/>
          <w:color w:val="000000"/>
          <w:spacing w:val="-15"/>
        </w:rPr>
      </w:pPr>
    </w:p>
    <w:p w:rsidR="001E52C6" w:rsidRDefault="001E52C6" w:rsidP="001E52C6">
      <w:pPr>
        <w:pStyle w:val="Bezodstpw"/>
        <w:rPr>
          <w:b/>
          <w:bCs/>
          <w:color w:val="000000"/>
          <w:spacing w:val="-15"/>
        </w:rPr>
      </w:pPr>
    </w:p>
    <w:p w:rsidR="001E52C6" w:rsidRDefault="001E52C6" w:rsidP="001E52C6">
      <w:pPr>
        <w:pStyle w:val="Bezodstpw"/>
        <w:jc w:val="both"/>
      </w:pPr>
      <w:r>
        <w:rPr>
          <w:b/>
        </w:rPr>
        <w:t xml:space="preserve">14.5 </w:t>
      </w:r>
      <w:r>
        <w:t>Poza oznaczeniami podanymi powyżej, na opakowaniu lub kopercie musi być podana nazwa        i adres Wykonawcy, aby można było odesłać ofertę bez otwierania w przypadku stwierdzenia jej opóźnienia lub wycofania.</w:t>
      </w:r>
    </w:p>
    <w:p w:rsidR="001E52C6" w:rsidRDefault="001E52C6" w:rsidP="001E52C6">
      <w:pPr>
        <w:pStyle w:val="Bezodstpw"/>
        <w:jc w:val="both"/>
      </w:pPr>
      <w:r>
        <w:rPr>
          <w:b/>
        </w:rPr>
        <w:t xml:space="preserve">14.6 </w:t>
      </w:r>
      <w:r>
        <w:t>Wykonawca może, przed upływem terminu do składania ofert, zmienić lub wycofać ofertę.</w:t>
      </w:r>
    </w:p>
    <w:p w:rsidR="001E52C6" w:rsidRDefault="001E52C6" w:rsidP="001E52C6">
      <w:pPr>
        <w:pStyle w:val="Bezodstpw"/>
        <w:jc w:val="both"/>
      </w:pPr>
      <w:r>
        <w:t xml:space="preserve">Powiadomienie o wprowadzeniu zmian lub wycofaniu musi być  opieczętowane   i oznaczone zgodnie z postanowieniami </w:t>
      </w:r>
      <w:proofErr w:type="spellStart"/>
      <w:r>
        <w:t>siwz</w:t>
      </w:r>
      <w:proofErr w:type="spellEnd"/>
      <w:r>
        <w:t>, a koperta  dodatkowo oznaczona określeniami „ZMIANA” lub „WYCOFANIE”.</w:t>
      </w:r>
    </w:p>
    <w:p w:rsidR="001E52C6" w:rsidRDefault="001E52C6" w:rsidP="001E52C6">
      <w:pPr>
        <w:pStyle w:val="Bezodstpw"/>
        <w:jc w:val="both"/>
      </w:pPr>
      <w:r>
        <w:rPr>
          <w:b/>
        </w:rPr>
        <w:t xml:space="preserve">14.7 </w:t>
      </w:r>
      <w:r>
        <w:t>Oferent ponosi wszelkie koszty związane z przygotowaniem i złożeniem oferty. W przypadku unieważnienia postępowania o udzielenie zamówienia z przyczyn leżących po stronie zamawiającego, wykonawcom, którzy złożyli oferty nie podlegające odrzuceniu, przysługuje roszczenie o zwrot uzasadnionych kosztów uczestnictwa w postępowaniu, w szczególności kosztów przygoto</w:t>
      </w:r>
      <w:r>
        <w:softHyphen/>
        <w:t xml:space="preserve">wania oferty. </w:t>
      </w:r>
    </w:p>
    <w:p w:rsidR="001E52C6" w:rsidRDefault="001E52C6" w:rsidP="001E52C6">
      <w:pPr>
        <w:pStyle w:val="Bezodstpw"/>
        <w:jc w:val="both"/>
      </w:pPr>
      <w:r>
        <w:rPr>
          <w:b/>
          <w:bCs/>
        </w:rPr>
        <w:t xml:space="preserve">14.8 </w:t>
      </w:r>
      <w:r>
        <w:rPr>
          <w:b/>
          <w:u w:val="single"/>
        </w:rPr>
        <w:t>Wymaga się, aby Wykonawca dokonał wizji lokalnej na terenie</w:t>
      </w:r>
      <w:r>
        <w:t>, gdzie mają być wykonywane roboty oraz uzyskał na swoją odpowiedzialność i ryzyko wszelkie istotne informacje, które mogą być konieczne do przygotowania oferty. Wizja lokalna zostanie dokonana na koszt własny Wykonawcy.</w:t>
      </w:r>
    </w:p>
    <w:p w:rsidR="001E52C6" w:rsidRDefault="001E52C6" w:rsidP="001E52C6">
      <w:pPr>
        <w:pStyle w:val="Bezodstpw"/>
        <w:jc w:val="both"/>
        <w:rPr>
          <w:rFonts w:eastAsia="Times New Roman" w:cs="Arial"/>
          <w:b/>
          <w:spacing w:val="-3"/>
        </w:rPr>
      </w:pPr>
    </w:p>
    <w:p w:rsidR="001E52C6" w:rsidRDefault="001E52C6" w:rsidP="001E52C6">
      <w:pPr>
        <w:pStyle w:val="Bezodstpw"/>
        <w:rPr>
          <w:rFonts w:eastAsia="Times New Roman"/>
          <w:b/>
        </w:rPr>
      </w:pPr>
      <w:r>
        <w:rPr>
          <w:b/>
        </w:rPr>
        <w:t>15. MIEJSCE ORAZ TERMIN SKŁADANIA I OTWARCIA OFERT</w:t>
      </w:r>
    </w:p>
    <w:p w:rsidR="001E52C6" w:rsidRDefault="001E52C6" w:rsidP="001E52C6">
      <w:pPr>
        <w:pStyle w:val="Bezodstpw"/>
        <w:jc w:val="both"/>
        <w:rPr>
          <w:b/>
        </w:rPr>
      </w:pPr>
      <w:r>
        <w:t xml:space="preserve">Oferty należy składać w sekretariacie ( pokój nr 114 ) Wojewódzkiego Inspektoratu Weterynarii         w Opolu, ul. Wrocławska 170.  Termin składania ofert upływa w dniu  </w:t>
      </w:r>
      <w:r w:rsidR="00B05D1D">
        <w:rPr>
          <w:b/>
        </w:rPr>
        <w:t>1</w:t>
      </w:r>
      <w:r w:rsidR="00B94303">
        <w:rPr>
          <w:b/>
        </w:rPr>
        <w:t>4</w:t>
      </w:r>
      <w:r>
        <w:rPr>
          <w:b/>
        </w:rPr>
        <w:t xml:space="preserve"> września 201</w:t>
      </w:r>
      <w:r w:rsidR="00B94303">
        <w:rPr>
          <w:b/>
        </w:rPr>
        <w:t>2</w:t>
      </w:r>
      <w:r>
        <w:rPr>
          <w:b/>
        </w:rPr>
        <w:t xml:space="preserve"> r. do godz. 10:00.</w:t>
      </w:r>
    </w:p>
    <w:p w:rsidR="001E52C6" w:rsidRDefault="001E52C6" w:rsidP="001E52C6">
      <w:pPr>
        <w:pStyle w:val="Bezodstpw"/>
        <w:jc w:val="both"/>
      </w:pPr>
      <w:r>
        <w:t>Do oceny będą przyjęte oferty, które wpłyną najpóźniej w terminie jw.</w:t>
      </w:r>
    </w:p>
    <w:p w:rsidR="001E52C6" w:rsidRDefault="001E52C6" w:rsidP="001E52C6">
      <w:pPr>
        <w:pStyle w:val="Bezodstpw"/>
        <w:jc w:val="both"/>
      </w:pPr>
      <w:r>
        <w:t>Zamawiający niezwłocznie zwraca ofertę, która została złożona po terminie.</w:t>
      </w:r>
    </w:p>
    <w:p w:rsidR="001E52C6" w:rsidRDefault="001E52C6" w:rsidP="001E52C6">
      <w:pPr>
        <w:pStyle w:val="Bezodstpw"/>
        <w:rPr>
          <w:shd w:val="clear" w:color="auto" w:fill="C0C0C0"/>
        </w:rPr>
      </w:pPr>
    </w:p>
    <w:p w:rsidR="001E52C6" w:rsidRDefault="001E52C6" w:rsidP="001E52C6">
      <w:pPr>
        <w:pStyle w:val="Bezodstpw"/>
        <w:jc w:val="both"/>
      </w:pPr>
      <w:r>
        <w:t>OTWARCIE OFERT PRZEZ KOMISJĘ JEST JAWNE.</w:t>
      </w:r>
    </w:p>
    <w:p w:rsidR="001E52C6" w:rsidRDefault="001E52C6" w:rsidP="001E52C6">
      <w:pPr>
        <w:pStyle w:val="Bezodstpw"/>
        <w:jc w:val="both"/>
      </w:pPr>
      <w:r>
        <w:t xml:space="preserve">Otwarcie ofert nastąpi w dniu  </w:t>
      </w:r>
      <w:r w:rsidR="00B05D1D">
        <w:rPr>
          <w:b/>
        </w:rPr>
        <w:t>1</w:t>
      </w:r>
      <w:r w:rsidR="00B94303">
        <w:rPr>
          <w:b/>
        </w:rPr>
        <w:t>4</w:t>
      </w:r>
      <w:r>
        <w:rPr>
          <w:b/>
        </w:rPr>
        <w:t xml:space="preserve"> września 201</w:t>
      </w:r>
      <w:r w:rsidR="00B94303">
        <w:rPr>
          <w:b/>
        </w:rPr>
        <w:t>2</w:t>
      </w:r>
      <w:r>
        <w:rPr>
          <w:b/>
        </w:rPr>
        <w:t xml:space="preserve">  r. o godz. 10:15 </w:t>
      </w:r>
      <w:r>
        <w:t>w  siedzibie Wojewódzkiego Inspektoratu Weterynarii w Opolu , ul. Wrocławska 170 w sali konferencyjnej ( parter ).</w:t>
      </w:r>
    </w:p>
    <w:p w:rsidR="001E52C6" w:rsidRDefault="001E52C6" w:rsidP="001E52C6">
      <w:pPr>
        <w:pStyle w:val="Bezodstpw"/>
        <w:jc w:val="both"/>
      </w:pPr>
      <w:r>
        <w:t xml:space="preserve">O wyborze najkorzystniejszej oferty zamawiający zawiadomi niezwłocznie wykonawców, którzy złożyli oferty, podając informacje zgodnie z art.92 ust. 1 pkt. 1 ustawy Prawo zamówień publicznych. </w:t>
      </w:r>
    </w:p>
    <w:p w:rsidR="001E52C6" w:rsidRDefault="001E52C6" w:rsidP="001E52C6">
      <w:pPr>
        <w:pStyle w:val="Bezodstpw"/>
      </w:pPr>
    </w:p>
    <w:p w:rsidR="00B94303" w:rsidRDefault="00B94303" w:rsidP="001E52C6">
      <w:pPr>
        <w:pStyle w:val="Bezodstpw"/>
      </w:pPr>
    </w:p>
    <w:p w:rsidR="00B94303" w:rsidRDefault="00B94303" w:rsidP="001E52C6">
      <w:pPr>
        <w:pStyle w:val="Bezodstpw"/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lastRenderedPageBreak/>
        <w:t xml:space="preserve">16. OPIS SPOSOBU OBLICZENIA CENY </w:t>
      </w:r>
    </w:p>
    <w:p w:rsidR="001E52C6" w:rsidRDefault="001E52C6" w:rsidP="001E52C6">
      <w:pPr>
        <w:pStyle w:val="Bezodstpw"/>
        <w:jc w:val="both"/>
        <w:rPr>
          <w:color w:val="000000"/>
        </w:rPr>
      </w:pPr>
      <w:r>
        <w:rPr>
          <w:b/>
          <w:color w:val="000000"/>
        </w:rPr>
        <w:t>16.1</w:t>
      </w:r>
      <w:r>
        <w:rPr>
          <w:color w:val="000000"/>
        </w:rPr>
        <w:t xml:space="preserve"> Wykonawca powinien dokonać wyceny wszystkich elementów związanych z przedmiotem zamówienia opisanym w pkt 3 niniejszej </w:t>
      </w:r>
      <w:proofErr w:type="spellStart"/>
      <w:r>
        <w:rPr>
          <w:color w:val="000000"/>
        </w:rPr>
        <w:t>siwz</w:t>
      </w:r>
      <w:proofErr w:type="spellEnd"/>
      <w:r>
        <w:rPr>
          <w:color w:val="000000"/>
        </w:rPr>
        <w:t>.</w:t>
      </w:r>
    </w:p>
    <w:p w:rsidR="001E52C6" w:rsidRDefault="001E52C6" w:rsidP="001E52C6">
      <w:pPr>
        <w:pStyle w:val="Bezodstpw"/>
        <w:jc w:val="both"/>
        <w:rPr>
          <w:b/>
          <w:bCs/>
          <w:spacing w:val="-18"/>
        </w:rPr>
      </w:pPr>
      <w:r>
        <w:rPr>
          <w:b/>
          <w:color w:val="000000"/>
        </w:rPr>
        <w:t>16.2</w:t>
      </w:r>
      <w:r>
        <w:rPr>
          <w:color w:val="000000"/>
        </w:rPr>
        <w:t xml:space="preserve"> Cena ofertowa </w:t>
      </w:r>
      <w:r>
        <w:t xml:space="preserve"> powinna uwzględniać wskaźnik inflacji oraz wszystkie roboty niezbędne do prawidłowego, zgodnego z obowiązującym prawem budowlanym, obowiązującymi normami i wiedzą techniczną zrealizowania zadania.</w:t>
      </w:r>
    </w:p>
    <w:p w:rsidR="001E52C6" w:rsidRDefault="001E52C6" w:rsidP="001E52C6">
      <w:pPr>
        <w:pStyle w:val="Bezodstpw"/>
        <w:jc w:val="both"/>
        <w:rPr>
          <w:b/>
          <w:bCs/>
          <w:color w:val="000000"/>
          <w:spacing w:val="-14"/>
        </w:rPr>
      </w:pPr>
      <w:r>
        <w:rPr>
          <w:b/>
          <w:spacing w:val="-1"/>
        </w:rPr>
        <w:t xml:space="preserve">16.3 </w:t>
      </w:r>
      <w:r>
        <w:rPr>
          <w:spacing w:val="-1"/>
        </w:rPr>
        <w:t>Cena ofertowa musi wynikać z załączonego kosztorysu</w:t>
      </w:r>
      <w:r>
        <w:rPr>
          <w:color w:val="000000"/>
          <w:spacing w:val="-1"/>
        </w:rPr>
        <w:t xml:space="preserve"> ofertowego.</w:t>
      </w:r>
    </w:p>
    <w:p w:rsidR="001E52C6" w:rsidRDefault="001E52C6" w:rsidP="001E52C6">
      <w:pPr>
        <w:pStyle w:val="Bezodstpw"/>
        <w:jc w:val="both"/>
        <w:rPr>
          <w:b/>
          <w:bCs/>
          <w:color w:val="000000"/>
          <w:spacing w:val="-14"/>
        </w:rPr>
      </w:pPr>
      <w:r>
        <w:rPr>
          <w:b/>
          <w:color w:val="000000"/>
          <w:spacing w:val="-1"/>
        </w:rPr>
        <w:t>16.4 P</w:t>
      </w:r>
      <w:r>
        <w:rPr>
          <w:color w:val="000000"/>
        </w:rPr>
        <w:t>rzedmiar robót spełnia funkcję informacyjną i stanowi jedynie materiał pomocniczy do kalkulacji ceny ofertowej.</w:t>
      </w:r>
    </w:p>
    <w:p w:rsidR="001E52C6" w:rsidRDefault="001E52C6" w:rsidP="001E52C6">
      <w:pPr>
        <w:pStyle w:val="Bezodstpw"/>
        <w:jc w:val="both"/>
        <w:rPr>
          <w:b/>
          <w:bCs/>
          <w:color w:val="000000"/>
          <w:spacing w:val="-17"/>
        </w:rPr>
      </w:pPr>
      <w:r>
        <w:rPr>
          <w:b/>
          <w:color w:val="000000"/>
        </w:rPr>
        <w:t xml:space="preserve">16.5 </w:t>
      </w:r>
      <w:r>
        <w:rPr>
          <w:color w:val="000000"/>
        </w:rPr>
        <w:t>Wykonawca sporządza przedmiar robót i dokonuje całościowej wyceny przedmiotu zamówienia na roboty określone w opisie przedmiotu zamówienia na własną odpowiedzialność i ryzyko.</w:t>
      </w:r>
    </w:p>
    <w:p w:rsidR="001E52C6" w:rsidRDefault="001E52C6" w:rsidP="001E52C6">
      <w:pPr>
        <w:pStyle w:val="Bezodstpw"/>
        <w:jc w:val="both"/>
        <w:rPr>
          <w:b/>
          <w:bCs/>
          <w:color w:val="000000"/>
          <w:spacing w:val="-14"/>
        </w:rPr>
      </w:pPr>
      <w:r>
        <w:rPr>
          <w:b/>
          <w:color w:val="000000"/>
          <w:spacing w:val="-1"/>
        </w:rPr>
        <w:t>16.6</w:t>
      </w:r>
      <w:r>
        <w:rPr>
          <w:color w:val="000000"/>
          <w:spacing w:val="-1"/>
        </w:rPr>
        <w:t xml:space="preserve">.Cena ofertowa musi uwzględniać opłaty wszystkich świadczeń na rzecz usługodawców, </w:t>
      </w:r>
      <w:r>
        <w:rPr>
          <w:color w:val="000000"/>
        </w:rPr>
        <w:t>należne podatki, koszt ubezpieczenia inwestycji. Powyższe opłaty obciążają koszty pośrednie Wykonawcy.</w:t>
      </w:r>
    </w:p>
    <w:p w:rsidR="001E52C6" w:rsidRDefault="001E52C6" w:rsidP="001E52C6">
      <w:pPr>
        <w:pStyle w:val="Bezodstpw"/>
        <w:jc w:val="both"/>
        <w:rPr>
          <w:b/>
          <w:bCs/>
          <w:color w:val="000000"/>
          <w:spacing w:val="-14"/>
        </w:rPr>
      </w:pPr>
      <w:r>
        <w:rPr>
          <w:color w:val="000000"/>
          <w:spacing w:val="-1"/>
        </w:rPr>
        <w:t xml:space="preserve">Wszelkie roboty tymczasowe również powinny obciążać koszty pośrednie wykonawcy. </w:t>
      </w:r>
      <w:r>
        <w:rPr>
          <w:color w:val="000000"/>
        </w:rPr>
        <w:t xml:space="preserve">Cena oferty winna obejmować całkowity koszt wykonania przedmiotu zamówienia, w tym również wszelkie koszty towarzyszące wykonaniu. </w:t>
      </w:r>
      <w:r>
        <w:rPr>
          <w:b/>
          <w:color w:val="000000"/>
        </w:rPr>
        <w:t xml:space="preserve"> </w:t>
      </w:r>
      <w:r>
        <w:rPr>
          <w:color w:val="000000"/>
        </w:rPr>
        <w:t>Ceny określone przez wykonawcę powinny uwzględniać opusty, jakie wykonawca oferuje.</w:t>
      </w:r>
    </w:p>
    <w:p w:rsidR="001E52C6" w:rsidRDefault="001E52C6" w:rsidP="001E52C6">
      <w:pPr>
        <w:pStyle w:val="Bezodstpw"/>
        <w:jc w:val="both"/>
        <w:rPr>
          <w:color w:val="000000"/>
          <w:spacing w:val="-2"/>
        </w:rPr>
      </w:pPr>
      <w:r>
        <w:rPr>
          <w:b/>
          <w:color w:val="000000"/>
          <w:spacing w:val="-2"/>
        </w:rPr>
        <w:t xml:space="preserve">16.7. </w:t>
      </w:r>
      <w:r>
        <w:rPr>
          <w:color w:val="000000"/>
          <w:spacing w:val="-2"/>
        </w:rPr>
        <w:t xml:space="preserve">Zamawiający poprawi w ofercie: </w:t>
      </w:r>
    </w:p>
    <w:p w:rsidR="001E52C6" w:rsidRDefault="001E52C6" w:rsidP="001E52C6">
      <w:pPr>
        <w:pStyle w:val="Bezodstpw"/>
        <w:jc w:val="both"/>
        <w:rPr>
          <w:b/>
          <w:bCs/>
          <w:color w:val="000000"/>
          <w:spacing w:val="-14"/>
        </w:rPr>
      </w:pPr>
      <w:r>
        <w:rPr>
          <w:color w:val="000000"/>
          <w:spacing w:val="-2"/>
        </w:rPr>
        <w:t>1) oczywiste omyłki pisarskie,</w:t>
      </w:r>
    </w:p>
    <w:p w:rsidR="001E52C6" w:rsidRDefault="001E52C6" w:rsidP="001E52C6">
      <w:pPr>
        <w:pStyle w:val="Bezodstpw"/>
        <w:jc w:val="both"/>
      </w:pPr>
      <w:r>
        <w:rPr>
          <w:color w:val="000000"/>
        </w:rPr>
        <w:t xml:space="preserve">2) oczywiste   omyłki   rachunkowe   z   uwzględnieniem   konsekwencji   rachunkowych dokonanych poprawek, </w:t>
      </w:r>
    </w:p>
    <w:p w:rsidR="001E52C6" w:rsidRDefault="001E52C6" w:rsidP="001E52C6">
      <w:pPr>
        <w:pStyle w:val="Bezodstpw"/>
        <w:jc w:val="both"/>
        <w:rPr>
          <w:color w:val="000000"/>
        </w:rPr>
      </w:pPr>
      <w:r>
        <w:rPr>
          <w:color w:val="000000"/>
        </w:rPr>
        <w:t>3) inne omyłki polegające na niezgodności oferty ze specyfikacją istotnych warunków zamówienia, niepowodujące istotnych zmian w treści oferty</w:t>
      </w:r>
    </w:p>
    <w:p w:rsidR="001E52C6" w:rsidRDefault="001E52C6" w:rsidP="001E52C6">
      <w:pPr>
        <w:pStyle w:val="Bezodstpw"/>
        <w:jc w:val="both"/>
        <w:rPr>
          <w:color w:val="000000"/>
        </w:rPr>
      </w:pPr>
      <w:r>
        <w:rPr>
          <w:color w:val="000000"/>
        </w:rPr>
        <w:t>- niezwłocznie zawiadamiając o tym wykonawcę, którego oferta została poprawiona.</w:t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  <w:rPr>
          <w:b/>
          <w:bCs/>
        </w:rPr>
      </w:pPr>
      <w:r>
        <w:rPr>
          <w:b/>
          <w:bCs/>
        </w:rPr>
        <w:t>17.</w:t>
      </w:r>
      <w:r>
        <w:t xml:space="preserve"> </w:t>
      </w:r>
      <w:r>
        <w:rPr>
          <w:b/>
          <w:bCs/>
        </w:rPr>
        <w:t xml:space="preserve">ROZLICZENIA MIĘDZY ZAMAWIAJĄCYM A WYKONAWCĄ MOGĄ BYĆ PROWADZONE WYŁĄCZNIE W WALUCIE POLSKIEJ. </w:t>
      </w:r>
    </w:p>
    <w:p w:rsidR="009E7F6D" w:rsidRDefault="009E7F6D" w:rsidP="001E52C6">
      <w:pPr>
        <w:pStyle w:val="Bezodstpw"/>
        <w:rPr>
          <w:b/>
          <w:bCs/>
        </w:rPr>
      </w:pPr>
    </w:p>
    <w:p w:rsidR="009E7F6D" w:rsidRPr="009E7F6D" w:rsidRDefault="009E7F6D" w:rsidP="001E52C6">
      <w:pPr>
        <w:pStyle w:val="Bezodstpw"/>
        <w:rPr>
          <w:b/>
          <w:bCs/>
        </w:rPr>
      </w:pPr>
      <w:r>
        <w:rPr>
          <w:b/>
          <w:bCs/>
        </w:rPr>
        <w:t>18</w:t>
      </w:r>
      <w:r w:rsidRPr="009E7F6D">
        <w:rPr>
          <w:b/>
          <w:bCs/>
        </w:rPr>
        <w:t>. ZAMAWIAJĄCY  NIE PRZEWIDUJE UDZIELENIA ZAMÓWIEŃ UZUPEŁNIAJĄCYCH.</w:t>
      </w:r>
    </w:p>
    <w:p w:rsidR="001E52C6" w:rsidRPr="009E7F6D" w:rsidRDefault="001E52C6" w:rsidP="001E52C6">
      <w:pPr>
        <w:pStyle w:val="Bezodstpw"/>
        <w:rPr>
          <w:b/>
          <w:shd w:val="clear" w:color="auto" w:fill="C0C0C0"/>
        </w:rPr>
      </w:pPr>
    </w:p>
    <w:p w:rsidR="001E52C6" w:rsidRDefault="009E7F6D" w:rsidP="001E52C6">
      <w:pPr>
        <w:pStyle w:val="Bezodstpw"/>
        <w:rPr>
          <w:b/>
        </w:rPr>
      </w:pPr>
      <w:r>
        <w:rPr>
          <w:b/>
        </w:rPr>
        <w:t>19</w:t>
      </w:r>
      <w:r w:rsidR="001E52C6" w:rsidRPr="009E7F6D">
        <w:rPr>
          <w:b/>
        </w:rPr>
        <w:t xml:space="preserve">. OPIS KRYTERIÓW, KTÓRYMI ZAMAWIAJĄCY </w:t>
      </w:r>
      <w:r w:rsidR="001E52C6">
        <w:rPr>
          <w:b/>
        </w:rPr>
        <w:t>BĘDZIE SIĘ KIEROWAŁ PRZY WYBORZE OFERTY WRAZ Z PODANIEM ZNACZENIA TYCH KRYTERIÓW I SPOSOBU OCENY OFERT</w:t>
      </w:r>
    </w:p>
    <w:p w:rsidR="001E52C6" w:rsidRDefault="001E52C6" w:rsidP="001E52C6">
      <w:pPr>
        <w:pStyle w:val="Bezodstpw"/>
      </w:pPr>
      <w:r>
        <w:rPr>
          <w:color w:val="000000"/>
          <w:spacing w:val="-1"/>
        </w:rPr>
        <w:t xml:space="preserve">Zamawiający będzie </w:t>
      </w:r>
      <w:proofErr w:type="spellStart"/>
      <w:r>
        <w:rPr>
          <w:color w:val="000000"/>
          <w:spacing w:val="-1"/>
        </w:rPr>
        <w:t>sie</w:t>
      </w:r>
      <w:proofErr w:type="spellEnd"/>
      <w:r>
        <w:rPr>
          <w:color w:val="000000"/>
          <w:spacing w:val="-1"/>
        </w:rPr>
        <w:t xml:space="preserve"> kierował przy wyborze oferty następującymi kryteriami:</w:t>
      </w:r>
    </w:p>
    <w:p w:rsidR="001E52C6" w:rsidRDefault="001E52C6" w:rsidP="001E52C6">
      <w:pPr>
        <w:pStyle w:val="Bezodstpw"/>
      </w:pPr>
      <w:r>
        <w:rPr>
          <w:b/>
          <w:bCs/>
          <w:color w:val="000000"/>
        </w:rPr>
        <w:t>cena -   100 %</w:t>
      </w:r>
    </w:p>
    <w:p w:rsidR="001E52C6" w:rsidRDefault="001E52C6" w:rsidP="001E52C6">
      <w:pPr>
        <w:pStyle w:val="Tekstpodstawowywcity"/>
        <w:spacing w:before="120"/>
        <w:ind w:left="0" w:firstLine="0"/>
        <w:rPr>
          <w:sz w:val="22"/>
          <w:szCs w:val="22"/>
        </w:rPr>
      </w:pPr>
      <w:r>
        <w:rPr>
          <w:sz w:val="22"/>
          <w:szCs w:val="22"/>
        </w:rPr>
        <w:t>Wybór oferty dokonany zostanie na podstawie niżej przedstawionych kryteriów (nazwa kryterium, waga):</w:t>
      </w:r>
    </w:p>
    <w:p w:rsidR="001E52C6" w:rsidRDefault="001E52C6" w:rsidP="001E52C6">
      <w:pPr>
        <w:pStyle w:val="Tekstpodstawowywcity"/>
        <w:spacing w:before="120"/>
        <w:ind w:left="0" w:firstLine="0"/>
        <w:rPr>
          <w:sz w:val="22"/>
          <w:szCs w:val="22"/>
        </w:rPr>
      </w:pPr>
    </w:p>
    <w:tbl>
      <w:tblPr>
        <w:tblpPr w:leftFromText="141" w:rightFromText="141" w:bottomFromText="200" w:vertAnchor="text" w:horzAnchor="margin" w:tblpY="-54"/>
        <w:tblW w:w="90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547"/>
      </w:tblGrid>
      <w:tr w:rsidR="001E52C6" w:rsidTr="001E52C6">
        <w:tc>
          <w:tcPr>
            <w:tcW w:w="4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52C6" w:rsidRDefault="001E52C6">
            <w:pPr>
              <w:pStyle w:val="Tekstpodstawowywcity"/>
              <w:spacing w:line="276" w:lineRule="auto"/>
              <w:ind w:left="0" w:firstLine="0"/>
              <w:jc w:val="center"/>
              <w:rPr>
                <w:b w:val="0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Nazwa kryterium</w:t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E52C6" w:rsidRDefault="001E52C6">
            <w:pPr>
              <w:pStyle w:val="Tekstpodstawowywcity"/>
              <w:spacing w:line="276" w:lineRule="auto"/>
              <w:ind w:left="0" w:firstLine="0"/>
              <w:jc w:val="center"/>
              <w:rPr>
                <w:b w:val="0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Waga %</w:t>
            </w:r>
          </w:p>
        </w:tc>
      </w:tr>
      <w:tr w:rsidR="001E52C6" w:rsidTr="001E52C6">
        <w:tc>
          <w:tcPr>
            <w:tcW w:w="4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52C6" w:rsidRDefault="001E52C6">
            <w:pPr>
              <w:pStyle w:val="Tekstpodstawowywcity"/>
              <w:spacing w:line="276" w:lineRule="auto"/>
              <w:ind w:left="0" w:firstLine="0"/>
              <w:rPr>
                <w:b w:val="0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 xml:space="preserve">Cena </w:t>
            </w:r>
          </w:p>
        </w:tc>
        <w:tc>
          <w:tcPr>
            <w:tcW w:w="4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E52C6" w:rsidRDefault="001E52C6">
            <w:pPr>
              <w:pStyle w:val="Tekstpodstawowywcity"/>
              <w:spacing w:line="276" w:lineRule="auto"/>
              <w:ind w:left="0" w:firstLine="0"/>
              <w:jc w:val="center"/>
              <w:rPr>
                <w:b w:val="0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100</w:t>
            </w:r>
          </w:p>
        </w:tc>
      </w:tr>
    </w:tbl>
    <w:p w:rsidR="001E52C6" w:rsidRDefault="001E52C6" w:rsidP="001E52C6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>Oferta z najniższą ceną otrzyma maksymalną ilość 100 pkt., pozostałe zostaną przeliczone według wzoru:</w:t>
      </w:r>
    </w:p>
    <w:p w:rsidR="001E52C6" w:rsidRDefault="001E52C6" w:rsidP="001E52C6">
      <w:pPr>
        <w:pStyle w:val="Tekstpodstawowywcity"/>
        <w:spacing w:before="240" w:after="240"/>
        <w:ind w:left="1418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minimalna cena oferowana/cena badanej ofertyx100x100%</w:t>
      </w:r>
    </w:p>
    <w:p w:rsidR="001E52C6" w:rsidRDefault="001E52C6" w:rsidP="001E52C6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>Ofertą najkorzystniejszą jest oferta odpowiadająca wymaganiom określonym w ustawie Prawo zamówień publicznych, specyfikacji istotnych warunków zamówienia, która uzyska najwyższą ilość punktów obliczonych w oparciu o ustalone kryterium – kryterium ceny.</w:t>
      </w:r>
    </w:p>
    <w:p w:rsidR="001E52C6" w:rsidRDefault="001E52C6" w:rsidP="001E52C6">
      <w:pPr>
        <w:pStyle w:val="Tekstpodstawowywcity"/>
        <w:ind w:left="0" w:firstLine="0"/>
        <w:rPr>
          <w:sz w:val="22"/>
          <w:szCs w:val="22"/>
        </w:rPr>
      </w:pPr>
    </w:p>
    <w:p w:rsidR="009109E6" w:rsidRDefault="009109E6" w:rsidP="001E52C6">
      <w:pPr>
        <w:pStyle w:val="Tekstpodstawowywcity"/>
        <w:ind w:left="0" w:firstLine="0"/>
        <w:rPr>
          <w:sz w:val="22"/>
          <w:szCs w:val="22"/>
        </w:rPr>
      </w:pPr>
    </w:p>
    <w:p w:rsidR="001E52C6" w:rsidRDefault="009E7F6D" w:rsidP="001E52C6">
      <w:pPr>
        <w:pStyle w:val="Bezodstpw"/>
        <w:rPr>
          <w:b/>
        </w:rPr>
      </w:pPr>
      <w:r>
        <w:rPr>
          <w:b/>
        </w:rPr>
        <w:lastRenderedPageBreak/>
        <w:t>20</w:t>
      </w:r>
      <w:r w:rsidR="001E52C6">
        <w:rPr>
          <w:b/>
        </w:rPr>
        <w:t>.WYMAGANIA DOTYCZĄCE ZABEZPIECZENIA NALEŻYTEGO WYKONANIA UMOWY</w:t>
      </w:r>
    </w:p>
    <w:p w:rsidR="001E52C6" w:rsidRDefault="009E7F6D" w:rsidP="001E52C6">
      <w:pPr>
        <w:pStyle w:val="Bezodstpw"/>
        <w:jc w:val="both"/>
      </w:pPr>
      <w:r>
        <w:rPr>
          <w:b/>
        </w:rPr>
        <w:t>20</w:t>
      </w:r>
      <w:r w:rsidR="001E52C6">
        <w:rPr>
          <w:b/>
        </w:rPr>
        <w:t xml:space="preserve">.1 </w:t>
      </w:r>
      <w:r w:rsidR="001E52C6">
        <w:t xml:space="preserve">Wykonawca wygrywający przetarg zobowiązany jest do wniesienia zabezpieczenia należytego wykonania umowy w wysokości  </w:t>
      </w:r>
      <w:r w:rsidR="00531EB6">
        <w:rPr>
          <w:b/>
        </w:rPr>
        <w:t>8</w:t>
      </w:r>
      <w:r w:rsidR="001E52C6">
        <w:rPr>
          <w:b/>
        </w:rPr>
        <w:t xml:space="preserve"> % </w:t>
      </w:r>
      <w:r w:rsidR="001E52C6">
        <w:t xml:space="preserve"> ceny całkowitej podanej w ofercie.</w:t>
      </w:r>
    </w:p>
    <w:p w:rsidR="001E52C6" w:rsidRDefault="009E7F6D" w:rsidP="001E52C6">
      <w:pPr>
        <w:pStyle w:val="Bezodstpw"/>
        <w:jc w:val="both"/>
      </w:pPr>
      <w:r>
        <w:rPr>
          <w:b/>
        </w:rPr>
        <w:t>20</w:t>
      </w:r>
      <w:r w:rsidR="001E52C6">
        <w:rPr>
          <w:b/>
        </w:rPr>
        <w:t>.2 </w:t>
      </w:r>
      <w:r w:rsidR="001E52C6">
        <w:t>Zabezpieczenie należytego wykonania umowy może być wnoszone według wyboru Wyko</w:t>
      </w:r>
      <w:r w:rsidR="001E52C6">
        <w:softHyphen/>
        <w:t xml:space="preserve">nawcy w jednej lub w kilku następujących formach: </w:t>
      </w:r>
    </w:p>
    <w:p w:rsidR="001E52C6" w:rsidRDefault="001E52C6" w:rsidP="001E52C6">
      <w:pPr>
        <w:pStyle w:val="Bezodstpw"/>
        <w:jc w:val="both"/>
      </w:pPr>
      <w:r>
        <w:t>1) pieniądzu;</w:t>
      </w:r>
    </w:p>
    <w:p w:rsidR="001E52C6" w:rsidRDefault="001E52C6" w:rsidP="001E52C6">
      <w:pPr>
        <w:pStyle w:val="Bezodstpw"/>
        <w:jc w:val="both"/>
      </w:pPr>
      <w:r>
        <w:t>2) poręczeniach bankowych lub poręczeniach spółdzielczej kasy oszczędnościowo – kredytowej,                     z tym że zobowiązanie kasy jest zawsze zobowiązaniem pieniężnym;</w:t>
      </w:r>
    </w:p>
    <w:p w:rsidR="001E52C6" w:rsidRDefault="001E52C6" w:rsidP="001E52C6">
      <w:pPr>
        <w:pStyle w:val="Bezodstpw"/>
        <w:jc w:val="both"/>
      </w:pPr>
      <w:r>
        <w:t>3) gwarancjach bankowych;</w:t>
      </w:r>
    </w:p>
    <w:p w:rsidR="001E52C6" w:rsidRDefault="001E52C6" w:rsidP="001E52C6">
      <w:pPr>
        <w:pStyle w:val="Bezodstpw"/>
        <w:jc w:val="both"/>
      </w:pPr>
      <w:r>
        <w:t>4) gwarancjach ubezpieczeniowych;</w:t>
      </w:r>
    </w:p>
    <w:p w:rsidR="001E52C6" w:rsidRDefault="001E52C6" w:rsidP="001E52C6">
      <w:pPr>
        <w:pStyle w:val="Bezodstpw"/>
        <w:jc w:val="both"/>
      </w:pPr>
      <w:r>
        <w:t>5) poręczeniach udzielanych przez podmioty, o których mowa w art. 6b ust. 5 pkt 2 ustawy z dnia 9 listopada 2000 r. o utworzeniu Polskiej Agencji Rozwoju Przed</w:t>
      </w:r>
      <w:r>
        <w:softHyphen/>
        <w:t>siębiorczości.</w:t>
      </w:r>
    </w:p>
    <w:p w:rsidR="001E52C6" w:rsidRDefault="001E52C6" w:rsidP="001E52C6">
      <w:pPr>
        <w:pStyle w:val="Bezodstpw"/>
        <w:jc w:val="both"/>
      </w:pPr>
      <w:r>
        <w:t>Zabezpieczenie wnoszone w innej formie niż w pieniądzu powinno stanowić równowartość określonej w pkt.16.6. kwoty pieniężnej.</w:t>
      </w:r>
    </w:p>
    <w:p w:rsidR="001E52C6" w:rsidRDefault="009E7F6D" w:rsidP="001E52C6">
      <w:pPr>
        <w:pStyle w:val="Bezodstpw"/>
        <w:jc w:val="both"/>
      </w:pPr>
      <w:r>
        <w:rPr>
          <w:b/>
        </w:rPr>
        <w:t>20</w:t>
      </w:r>
      <w:r w:rsidR="001E52C6">
        <w:rPr>
          <w:b/>
        </w:rPr>
        <w:t xml:space="preserve">.3 </w:t>
      </w:r>
      <w:r w:rsidR="001E52C6">
        <w:t xml:space="preserve">Wykonawca winien wybrać formę wniesienia zabezpieczenia i określić ją we wzorze umowy.      W trakcie realizacji umowy wykonawca może dokonać zmiany formy zabezpieczenia na jedną lub kilka form, o których mowa w pkt. 19.2. </w:t>
      </w:r>
    </w:p>
    <w:p w:rsidR="001E52C6" w:rsidRDefault="009E7F6D" w:rsidP="001E52C6">
      <w:pPr>
        <w:pStyle w:val="Bezodstpw"/>
        <w:jc w:val="both"/>
      </w:pPr>
      <w:r>
        <w:rPr>
          <w:b/>
          <w:bCs/>
        </w:rPr>
        <w:t>20</w:t>
      </w:r>
      <w:r w:rsidR="001E52C6">
        <w:rPr>
          <w:b/>
          <w:bCs/>
        </w:rPr>
        <w:t xml:space="preserve">.4 </w:t>
      </w:r>
      <w:r w:rsidR="001E52C6">
        <w:rPr>
          <w:u w:val="single"/>
        </w:rPr>
        <w:t>Zabezpieczenie należytego wykonania umowy winno być dokonane przed podpisaniem umowy.</w:t>
      </w:r>
    </w:p>
    <w:p w:rsidR="001E52C6" w:rsidRDefault="009E7F6D" w:rsidP="001E52C6">
      <w:pPr>
        <w:pStyle w:val="Bezodstpw"/>
        <w:jc w:val="both"/>
      </w:pPr>
      <w:r>
        <w:rPr>
          <w:b/>
        </w:rPr>
        <w:t>20</w:t>
      </w:r>
      <w:r w:rsidR="001E52C6">
        <w:rPr>
          <w:b/>
        </w:rPr>
        <w:t>.5 Zabezpieczenie wnoszone w pieniądzu należy wpłacić przelewem</w:t>
      </w:r>
      <w:r w:rsidR="001E52C6">
        <w:t xml:space="preserve"> na konto Zamawiającego: NBP Oddział Okręgowy  w  Opolu, nr  82101014010012411391200000</w:t>
      </w:r>
    </w:p>
    <w:p w:rsidR="001E52C6" w:rsidRDefault="001E52C6" w:rsidP="001E52C6">
      <w:pPr>
        <w:pStyle w:val="Bezodstpw"/>
        <w:jc w:val="both"/>
      </w:pPr>
      <w:r>
        <w:t xml:space="preserve">Natomiast </w:t>
      </w:r>
      <w:r>
        <w:rPr>
          <w:b/>
          <w:u w:val="single"/>
        </w:rPr>
        <w:t>zabezpieczenie wnoszone w formie niepieniężnej należy złożyć do depozytu w kasie</w:t>
      </w:r>
      <w:r>
        <w:t xml:space="preserve"> Zamawiającego.</w:t>
      </w:r>
    </w:p>
    <w:p w:rsidR="001E52C6" w:rsidRDefault="009E7F6D" w:rsidP="001E52C6">
      <w:pPr>
        <w:pStyle w:val="Bezodstpw"/>
        <w:jc w:val="both"/>
      </w:pPr>
      <w:r>
        <w:rPr>
          <w:b/>
        </w:rPr>
        <w:t>20</w:t>
      </w:r>
      <w:r w:rsidR="001E52C6">
        <w:rPr>
          <w:b/>
        </w:rPr>
        <w:t>.6</w:t>
      </w:r>
      <w:r w:rsidR="001E52C6">
        <w:t xml:space="preserve"> Zabezpieczenie wnoszone w innych formach niż w pieniądzu winno zawierać lub być opatrzone stosownymi dokumentami zawierającymi: bezwarunkowe przyrzeczenie zapłaty określonej kwoty       z tytułu roszczeń, płatności kar, odszkodowań, oznaczenie stron, wskazanie płatności na pierwsze wezwanie bez dodatkowych obostrzeń.</w:t>
      </w:r>
    </w:p>
    <w:p w:rsidR="001E52C6" w:rsidRDefault="009E7F6D" w:rsidP="001E52C6">
      <w:pPr>
        <w:pStyle w:val="Bezodstpw"/>
        <w:jc w:val="both"/>
      </w:pPr>
      <w:r>
        <w:rPr>
          <w:b/>
        </w:rPr>
        <w:t>20</w:t>
      </w:r>
      <w:r w:rsidR="001E52C6">
        <w:rPr>
          <w:b/>
        </w:rPr>
        <w:t xml:space="preserve">.7 </w:t>
      </w:r>
      <w:r w:rsidR="001E52C6">
        <w:t>Jeżeli zabezpieczenie należytego wykonania umowy wniesiono w pieniądzu zamawiający zwraca je wraz z odsetkami wynikającymi z umowy rachunku bankowego, na którym było ono przechowywane, pomniejszone o koszt prowadzenia rachunku oraz prowizji bankowej za przelew pieniędzy na rachunek bankowy Wykonawcy.</w:t>
      </w:r>
    </w:p>
    <w:p w:rsidR="001E52C6" w:rsidRDefault="009E7F6D" w:rsidP="001E52C6">
      <w:pPr>
        <w:pStyle w:val="Bezodstpw"/>
        <w:jc w:val="both"/>
      </w:pPr>
      <w:r>
        <w:rPr>
          <w:b/>
        </w:rPr>
        <w:t>20</w:t>
      </w:r>
      <w:r w:rsidR="001E52C6">
        <w:rPr>
          <w:b/>
        </w:rPr>
        <w:t xml:space="preserve">.8 </w:t>
      </w:r>
      <w:r w:rsidR="001E52C6">
        <w:t>Zamawiaj</w:t>
      </w:r>
      <w:r w:rsidR="001E52C6">
        <w:rPr>
          <w:rFonts w:eastAsia="TimesNewRoman"/>
        </w:rPr>
        <w:t>ą</w:t>
      </w:r>
      <w:r w:rsidR="001E52C6">
        <w:t>cy zwraca 70 % zabezpieczenia w terminie 30 dni od dnia wykonania zamówienia                   i uznania przez zamawiaj</w:t>
      </w:r>
      <w:r w:rsidR="001E52C6">
        <w:rPr>
          <w:rFonts w:eastAsia="TimesNewRoman"/>
        </w:rPr>
        <w:t>ą</w:t>
      </w:r>
      <w:r w:rsidR="001E52C6">
        <w:t>cego za nale</w:t>
      </w:r>
      <w:r w:rsidR="001E52C6">
        <w:rPr>
          <w:rFonts w:eastAsia="TimesNewRoman"/>
        </w:rPr>
        <w:t>ż</w:t>
      </w:r>
      <w:r w:rsidR="001E52C6">
        <w:t>ycie wykonane.</w:t>
      </w:r>
    </w:p>
    <w:p w:rsidR="001E52C6" w:rsidRDefault="009E7F6D" w:rsidP="001E52C6">
      <w:pPr>
        <w:pStyle w:val="Bezodstpw"/>
        <w:jc w:val="both"/>
        <w:rPr>
          <w:iCs/>
        </w:rPr>
      </w:pPr>
      <w:r>
        <w:rPr>
          <w:b/>
        </w:rPr>
        <w:t>20</w:t>
      </w:r>
      <w:r w:rsidR="001E52C6">
        <w:rPr>
          <w:b/>
        </w:rPr>
        <w:t>.9</w:t>
      </w:r>
      <w:r w:rsidR="001E52C6">
        <w:t xml:space="preserve"> Kw</w:t>
      </w:r>
      <w:r w:rsidR="001E52C6">
        <w:rPr>
          <w:iCs/>
        </w:rPr>
        <w:t>ota pozostawiona na zabezpieczenie roszcze</w:t>
      </w:r>
      <w:r w:rsidR="001E52C6">
        <w:rPr>
          <w:rFonts w:eastAsia="TimesNewRoman"/>
          <w:iCs/>
        </w:rPr>
        <w:t xml:space="preserve">ń </w:t>
      </w:r>
      <w:r w:rsidR="001E52C6">
        <w:rPr>
          <w:iCs/>
        </w:rPr>
        <w:t>z tytułu r</w:t>
      </w:r>
      <w:r w:rsidR="001E52C6">
        <w:rPr>
          <w:rFonts w:eastAsia="TimesNewRoman"/>
          <w:iCs/>
        </w:rPr>
        <w:t>ę</w:t>
      </w:r>
      <w:r w:rsidR="001E52C6">
        <w:rPr>
          <w:iCs/>
        </w:rPr>
        <w:t>kojmi za wady ( równa</w:t>
      </w:r>
      <w:r w:rsidR="001E52C6">
        <w:rPr>
          <w:rFonts w:eastAsia="TimesNewRoman"/>
          <w:iCs/>
        </w:rPr>
        <w:t xml:space="preserve"> </w:t>
      </w:r>
      <w:r w:rsidR="001E52C6">
        <w:rPr>
          <w:iCs/>
        </w:rPr>
        <w:t>30 % wysoko</w:t>
      </w:r>
      <w:r w:rsidR="001E52C6">
        <w:rPr>
          <w:rFonts w:eastAsia="TimesNewRoman"/>
          <w:iCs/>
        </w:rPr>
        <w:t>ś</w:t>
      </w:r>
      <w:r w:rsidR="001E52C6">
        <w:rPr>
          <w:iCs/>
        </w:rPr>
        <w:t>ci zabezpieczenia ) jest zwracana nie pó</w:t>
      </w:r>
      <w:r w:rsidR="001E52C6">
        <w:rPr>
          <w:rFonts w:eastAsia="TimesNewRoman"/>
          <w:iCs/>
        </w:rPr>
        <w:t>ź</w:t>
      </w:r>
      <w:r w:rsidR="001E52C6">
        <w:rPr>
          <w:iCs/>
        </w:rPr>
        <w:t>niej ni</w:t>
      </w:r>
      <w:r w:rsidR="001E52C6">
        <w:rPr>
          <w:rFonts w:eastAsia="TimesNewRoman"/>
          <w:iCs/>
        </w:rPr>
        <w:t xml:space="preserve">ż </w:t>
      </w:r>
      <w:r w:rsidR="001E52C6">
        <w:rPr>
          <w:iCs/>
        </w:rPr>
        <w:t>w 15 dniu po upływie okresu r</w:t>
      </w:r>
      <w:r w:rsidR="001E52C6">
        <w:rPr>
          <w:rFonts w:eastAsia="TimesNewRoman"/>
          <w:iCs/>
        </w:rPr>
        <w:t>ę</w:t>
      </w:r>
      <w:r w:rsidR="001E52C6">
        <w:rPr>
          <w:iCs/>
        </w:rPr>
        <w:t>kojmi za wady.</w:t>
      </w:r>
    </w:p>
    <w:p w:rsidR="001E52C6" w:rsidRDefault="001E52C6" w:rsidP="001E52C6">
      <w:pPr>
        <w:pStyle w:val="Bezodstpw"/>
        <w:rPr>
          <w:b/>
          <w:bCs/>
        </w:rPr>
      </w:pPr>
    </w:p>
    <w:p w:rsidR="001E52C6" w:rsidRDefault="001E52C6" w:rsidP="001E52C6">
      <w:pPr>
        <w:pStyle w:val="Bezodstpw"/>
        <w:rPr>
          <w:b/>
          <w:bCs/>
        </w:rPr>
      </w:pPr>
      <w:r>
        <w:rPr>
          <w:b/>
          <w:bCs/>
        </w:rPr>
        <w:t>2</w:t>
      </w:r>
      <w:r w:rsidR="009E7F6D">
        <w:rPr>
          <w:b/>
          <w:bCs/>
        </w:rPr>
        <w:t>1</w:t>
      </w:r>
      <w:r>
        <w:rPr>
          <w:b/>
          <w:bCs/>
        </w:rPr>
        <w:t>.</w:t>
      </w:r>
      <w:r>
        <w:t xml:space="preserve"> </w:t>
      </w:r>
      <w:r>
        <w:rPr>
          <w:b/>
          <w:bCs/>
        </w:rPr>
        <w:t xml:space="preserve">WZÓR UMOWY </w:t>
      </w:r>
    </w:p>
    <w:p w:rsidR="001E52C6" w:rsidRDefault="001E52C6" w:rsidP="001E52C6">
      <w:pPr>
        <w:pStyle w:val="Bezodstpw"/>
        <w:jc w:val="both"/>
      </w:pPr>
      <w:r>
        <w:t xml:space="preserve">Wzór umowy określający warunki na jakich umowa w sprawie zamówienia publicznego zostanie zawarta stanowi </w:t>
      </w:r>
      <w:r>
        <w:rPr>
          <w:b/>
        </w:rPr>
        <w:t>załącznik nr 7</w:t>
      </w:r>
      <w:r>
        <w:t xml:space="preserve"> do Specyfikacji Istotnych Warunków Zamówienia.</w:t>
      </w:r>
    </w:p>
    <w:p w:rsidR="001E52C6" w:rsidRDefault="001E52C6" w:rsidP="001E52C6">
      <w:pPr>
        <w:pStyle w:val="Bezodstpw"/>
        <w:jc w:val="both"/>
      </w:pPr>
      <w:r>
        <w:t>Zamawiający nie dopuszcza możliwości nanoszenia żadnych zmian w załączonym wzorze umowy. Wzór umowy należy wypełnić poprzez wypełnienie miejsc wykropkowanych, wybranie odpowiedniej formy wniesienia zabezpieczenia należytego wykonania umowy oraz wskazanie części zamówienia, której wykonanie wykonawca zamierza powierzyć podwykonawcom.</w:t>
      </w:r>
    </w:p>
    <w:p w:rsidR="001E52C6" w:rsidRDefault="001E52C6" w:rsidP="001E52C6">
      <w:pPr>
        <w:pStyle w:val="Bezodstpw"/>
        <w:rPr>
          <w:shd w:val="clear" w:color="auto" w:fill="C0C0C0"/>
        </w:rPr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>2</w:t>
      </w:r>
      <w:r w:rsidR="009E7F6D">
        <w:rPr>
          <w:b/>
        </w:rPr>
        <w:t>2</w:t>
      </w:r>
      <w:r>
        <w:rPr>
          <w:b/>
        </w:rPr>
        <w:t>. POUCZENIE O ŚRODKACH OCHRONY PRAWNEJ PRZYSŁUGUJĄCYCH WYKONAWCY W TOKU POSTĘPOWANIA O UDZIELENIE ZAMÓWIENIA</w:t>
      </w: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Tekstpodstawowywcity"/>
        <w:ind w:left="0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 xml:space="preserve">                Wykonawcom, których interes prawny doznał uszczerbku w wyniku naruszenia przez Zamawiającego zasad określonych w ustawie prawo zamówień publicznych lub przepisach wykonawczych do ustawy przysługują środki ochrony prawnej przewidziane w Dziale VI ustawy prawo zamówień publicznych. </w:t>
      </w:r>
    </w:p>
    <w:p w:rsidR="001E52C6" w:rsidRDefault="001E52C6" w:rsidP="001E52C6">
      <w:pPr>
        <w:pStyle w:val="Tekstpodstawowywcity"/>
        <w:ind w:left="0"/>
        <w:rPr>
          <w:rFonts w:ascii="Calibri" w:hAnsi="Calibri"/>
          <w:b w:val="0"/>
          <w:sz w:val="22"/>
          <w:szCs w:val="22"/>
        </w:rPr>
      </w:pPr>
    </w:p>
    <w:p w:rsidR="00531EB6" w:rsidRDefault="00531EB6" w:rsidP="001E52C6">
      <w:pPr>
        <w:pStyle w:val="Tekstpodstawowywcity"/>
        <w:ind w:left="0"/>
        <w:rPr>
          <w:rFonts w:ascii="Calibri" w:hAnsi="Calibri"/>
          <w:b w:val="0"/>
          <w:sz w:val="22"/>
          <w:szCs w:val="22"/>
        </w:rPr>
      </w:pPr>
    </w:p>
    <w:p w:rsidR="00531EB6" w:rsidRDefault="00531EB6" w:rsidP="001E52C6">
      <w:pPr>
        <w:pStyle w:val="Tekstpodstawowywcity"/>
        <w:ind w:left="0"/>
        <w:rPr>
          <w:rFonts w:ascii="Calibri" w:hAnsi="Calibri"/>
          <w:b w:val="0"/>
          <w:sz w:val="22"/>
          <w:szCs w:val="22"/>
        </w:rPr>
      </w:pPr>
    </w:p>
    <w:p w:rsidR="00531EB6" w:rsidRDefault="00531EB6" w:rsidP="001E52C6">
      <w:pPr>
        <w:pStyle w:val="Tekstpodstawowywcity"/>
        <w:ind w:left="0"/>
        <w:rPr>
          <w:rFonts w:ascii="Calibri" w:hAnsi="Calibri"/>
          <w:b w:val="0"/>
          <w:sz w:val="22"/>
          <w:szCs w:val="22"/>
        </w:rPr>
      </w:pPr>
    </w:p>
    <w:p w:rsidR="001E52C6" w:rsidRDefault="001E52C6" w:rsidP="001E52C6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2</w:t>
      </w:r>
      <w:r w:rsidR="009E7F6D">
        <w:rPr>
          <w:rFonts w:ascii="Calibri" w:hAnsi="Calibri"/>
          <w:b/>
          <w:bCs/>
          <w:sz w:val="22"/>
          <w:szCs w:val="22"/>
        </w:rPr>
        <w:t>3</w:t>
      </w:r>
      <w:r>
        <w:rPr>
          <w:rFonts w:ascii="Calibri" w:hAnsi="Calibri"/>
          <w:b/>
          <w:bCs/>
          <w:sz w:val="22"/>
          <w:szCs w:val="22"/>
        </w:rPr>
        <w:t>. Ogłoszenie wyników postępowania</w:t>
      </w:r>
    </w:p>
    <w:p w:rsidR="001E52C6" w:rsidRDefault="001E52C6" w:rsidP="001E52C6">
      <w:pPr>
        <w:rPr>
          <w:rFonts w:ascii="Calibri" w:hAnsi="Calibri"/>
          <w:b/>
          <w:bCs/>
          <w:sz w:val="22"/>
          <w:szCs w:val="22"/>
        </w:rPr>
      </w:pPr>
    </w:p>
    <w:p w:rsidR="001E52C6" w:rsidRDefault="001E52C6" w:rsidP="001E52C6">
      <w:pPr>
        <w:pStyle w:val="Tekstpodstawowy"/>
        <w:numPr>
          <w:ilvl w:val="2"/>
          <w:numId w:val="3"/>
        </w:numPr>
        <w:suppressAutoHyphens w:val="0"/>
        <w:ind w:left="284" w:hanging="284"/>
        <w:rPr>
          <w:rFonts w:ascii="Calibri" w:hAnsi="Calibri"/>
          <w:b w:val="0"/>
          <w:i w:val="0"/>
          <w:sz w:val="22"/>
          <w:szCs w:val="22"/>
        </w:rPr>
      </w:pPr>
      <w:r>
        <w:rPr>
          <w:rFonts w:ascii="Calibri" w:hAnsi="Calibri"/>
          <w:b w:val="0"/>
          <w:i w:val="0"/>
          <w:sz w:val="22"/>
          <w:szCs w:val="22"/>
        </w:rPr>
        <w:t>Zamawiający podpisze umowę z Wykonawcą, który przedłoży ofertę najkorzystniejszą z punktu widzenia kryteriów przyjętych w specyfikacji. Termin podpisania umowy nie wcześniej niż po upływie 5 dni od daty przekazania zawiadomienia o wyborze oferty.</w:t>
      </w:r>
    </w:p>
    <w:p w:rsidR="001E52C6" w:rsidRDefault="001E52C6" w:rsidP="001E52C6">
      <w:pPr>
        <w:pStyle w:val="Tekstpodstawowy"/>
        <w:numPr>
          <w:ilvl w:val="2"/>
          <w:numId w:val="3"/>
        </w:numPr>
        <w:suppressAutoHyphens w:val="0"/>
        <w:ind w:left="284" w:hanging="284"/>
        <w:rPr>
          <w:rFonts w:ascii="Calibri" w:hAnsi="Calibri"/>
          <w:b w:val="0"/>
          <w:i w:val="0"/>
          <w:sz w:val="22"/>
          <w:szCs w:val="22"/>
        </w:rPr>
      </w:pPr>
      <w:r>
        <w:rPr>
          <w:rFonts w:ascii="Calibri" w:hAnsi="Calibri"/>
          <w:b w:val="0"/>
          <w:i w:val="0"/>
          <w:sz w:val="22"/>
          <w:szCs w:val="22"/>
        </w:rPr>
        <w:t xml:space="preserve">Wyniki postępowania zostaną ogłoszone w siedzibie Zamawiającego, na stronie internetowej Zamawiającego </w:t>
      </w:r>
      <w:hyperlink r:id="rId9" w:history="1">
        <w:r>
          <w:rPr>
            <w:rStyle w:val="Hipercze"/>
            <w:rFonts w:ascii="Calibri" w:hAnsi="Calibri"/>
            <w:b w:val="0"/>
            <w:i w:val="0"/>
            <w:sz w:val="22"/>
            <w:szCs w:val="22"/>
          </w:rPr>
          <w:t>www.wiw.opole.pl</w:t>
        </w:r>
      </w:hyperlink>
      <w:r>
        <w:rPr>
          <w:rFonts w:ascii="Calibri" w:hAnsi="Calibri"/>
          <w:b w:val="0"/>
          <w:i w:val="0"/>
          <w:sz w:val="22"/>
          <w:szCs w:val="22"/>
        </w:rPr>
        <w:t xml:space="preserve"> i BIP. </w:t>
      </w:r>
    </w:p>
    <w:p w:rsidR="001E52C6" w:rsidRDefault="001E52C6" w:rsidP="001E52C6">
      <w:pPr>
        <w:jc w:val="both"/>
        <w:rPr>
          <w:rFonts w:ascii="Calibri" w:hAnsi="Calibri"/>
          <w:sz w:val="22"/>
          <w:szCs w:val="22"/>
        </w:rPr>
      </w:pPr>
    </w:p>
    <w:p w:rsidR="001E52C6" w:rsidRDefault="001E52C6" w:rsidP="001E52C6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2</w:t>
      </w:r>
      <w:r w:rsidR="009E7F6D">
        <w:rPr>
          <w:rFonts w:ascii="Calibri" w:hAnsi="Calibri"/>
          <w:b/>
          <w:bCs/>
          <w:sz w:val="22"/>
          <w:szCs w:val="22"/>
        </w:rPr>
        <w:t>4</w:t>
      </w:r>
      <w:r>
        <w:rPr>
          <w:rFonts w:ascii="Calibri" w:hAnsi="Calibri"/>
          <w:b/>
          <w:bCs/>
          <w:sz w:val="22"/>
          <w:szCs w:val="22"/>
        </w:rPr>
        <w:t>. Postanowienia końcowe</w:t>
      </w:r>
    </w:p>
    <w:p w:rsidR="001E52C6" w:rsidRDefault="001E52C6" w:rsidP="001E52C6">
      <w:pPr>
        <w:rPr>
          <w:rFonts w:ascii="Calibri" w:hAnsi="Calibri"/>
          <w:b/>
          <w:bCs/>
          <w:sz w:val="22"/>
          <w:szCs w:val="22"/>
        </w:rPr>
      </w:pPr>
    </w:p>
    <w:p w:rsidR="001E52C6" w:rsidRDefault="001E52C6" w:rsidP="001E52C6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u w:val="single"/>
        </w:rPr>
        <w:t>Zasady udostępniania dokumentów</w:t>
      </w:r>
      <w:r>
        <w:rPr>
          <w:rFonts w:ascii="Calibri" w:hAnsi="Calibri"/>
          <w:sz w:val="22"/>
          <w:szCs w:val="22"/>
        </w:rPr>
        <w:t xml:space="preserve"> </w:t>
      </w:r>
    </w:p>
    <w:p w:rsidR="001E52C6" w:rsidRDefault="001E52C6" w:rsidP="001E52C6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Uczestnicy postępowania mają prawo wglądu do treści protokołu oraz ofert w trakcie prowadzonego postępowania, z wyjątkiem dokumentów stanowiących załączniki do protokołu (jawne po zakończeniu postępowania) oraz stanowiących tajemnicę przedsiębiorstwa w rozumieniu przepisów</w:t>
      </w:r>
      <w:r>
        <w:rPr>
          <w:sz w:val="22"/>
          <w:szCs w:val="22"/>
        </w:rPr>
        <w:t xml:space="preserve">            </w:t>
      </w:r>
      <w:r>
        <w:rPr>
          <w:rFonts w:ascii="Calibri" w:hAnsi="Calibri"/>
          <w:sz w:val="22"/>
          <w:szCs w:val="22"/>
        </w:rPr>
        <w:t>o zwalczaniu nieuczciwej konkurencji i dokumentów lub informacji zastrzeżonych przez uczestników postępowania. Udostępnienie zainteresowanym odbywać się będzie według poniższych zasad:</w:t>
      </w:r>
    </w:p>
    <w:p w:rsidR="001E52C6" w:rsidRDefault="001E52C6" w:rsidP="001E52C6">
      <w:pPr>
        <w:numPr>
          <w:ilvl w:val="0"/>
          <w:numId w:val="4"/>
        </w:numPr>
        <w:tabs>
          <w:tab w:val="num" w:pos="374"/>
        </w:tabs>
        <w:suppressAutoHyphens w:val="0"/>
        <w:ind w:left="374" w:hanging="37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zamawiający udostępnia wskazane dokumenty po złożeniu pisemnego wniosku,</w:t>
      </w:r>
    </w:p>
    <w:p w:rsidR="001E52C6" w:rsidRDefault="001E52C6" w:rsidP="001E52C6">
      <w:pPr>
        <w:numPr>
          <w:ilvl w:val="0"/>
          <w:numId w:val="4"/>
        </w:numPr>
        <w:tabs>
          <w:tab w:val="num" w:pos="374"/>
        </w:tabs>
        <w:suppressAutoHyphens w:val="0"/>
        <w:ind w:left="374" w:hanging="37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zamawiający wyznacza termin, miejsce oraz zakres udostępnianych dokumentów,</w:t>
      </w:r>
    </w:p>
    <w:p w:rsidR="001E52C6" w:rsidRDefault="001E52C6" w:rsidP="001E52C6">
      <w:pPr>
        <w:numPr>
          <w:ilvl w:val="0"/>
          <w:numId w:val="4"/>
        </w:numPr>
        <w:tabs>
          <w:tab w:val="num" w:pos="374"/>
        </w:tabs>
        <w:suppressAutoHyphens w:val="0"/>
        <w:ind w:left="374" w:hanging="37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zamawiający wyznaczy członka komisji, w którego obecności udostępnione zostaną dokumenty,</w:t>
      </w:r>
    </w:p>
    <w:p w:rsidR="001E52C6" w:rsidRDefault="001E52C6" w:rsidP="001E52C6">
      <w:pPr>
        <w:numPr>
          <w:ilvl w:val="0"/>
          <w:numId w:val="4"/>
        </w:numPr>
        <w:tabs>
          <w:tab w:val="num" w:pos="374"/>
        </w:tabs>
        <w:suppressAutoHyphens w:val="0"/>
        <w:ind w:left="374" w:hanging="37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udostępnienie może mieć miejsce wyłącznie w siedzibie zamawiającego oraz w czasie godzin jego urzędowania. </w:t>
      </w:r>
    </w:p>
    <w:p w:rsidR="001E52C6" w:rsidRDefault="001E52C6" w:rsidP="001E52C6">
      <w:pPr>
        <w:pStyle w:val="Nagwek"/>
        <w:tabs>
          <w:tab w:val="left" w:pos="708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 sprawach nieuregulowanych niniejszą specyfikacją mają zastosowanie przepisy ustawy Prawo zamówień publicznych oraz Kodeksu cywilnego.</w:t>
      </w:r>
    </w:p>
    <w:p w:rsidR="001E52C6" w:rsidRDefault="001E52C6" w:rsidP="001E52C6">
      <w:pPr>
        <w:rPr>
          <w:rFonts w:ascii="Calibri" w:hAnsi="Calibri"/>
          <w:b/>
          <w:bCs/>
          <w:sz w:val="22"/>
          <w:szCs w:val="22"/>
        </w:rPr>
      </w:pPr>
    </w:p>
    <w:p w:rsidR="001E52C6" w:rsidRDefault="001E52C6" w:rsidP="001E52C6">
      <w:pPr>
        <w:rPr>
          <w:rFonts w:ascii="Calibri" w:hAnsi="Calibri"/>
          <w:sz w:val="22"/>
          <w:szCs w:val="22"/>
        </w:rPr>
      </w:pPr>
    </w:p>
    <w:p w:rsidR="001E52C6" w:rsidRDefault="001E52C6" w:rsidP="001E52C6">
      <w:pPr>
        <w:pStyle w:val="Tekstpodstawowy"/>
        <w:rPr>
          <w:rFonts w:ascii="Calibri" w:hAnsi="Calibri"/>
        </w:rPr>
      </w:pPr>
      <w:r>
        <w:rPr>
          <w:rFonts w:ascii="Calibri" w:hAnsi="Calibri"/>
        </w:rPr>
        <w:tab/>
        <w:t xml:space="preserve">     </w:t>
      </w:r>
    </w:p>
    <w:p w:rsidR="001E52C6" w:rsidRDefault="001E52C6" w:rsidP="001E52C6">
      <w:pPr>
        <w:pStyle w:val="Tekstpodstawowy"/>
        <w:rPr>
          <w:rFonts w:ascii="Calibri" w:hAnsi="Calibri"/>
        </w:rPr>
      </w:pPr>
    </w:p>
    <w:p w:rsidR="001E52C6" w:rsidRDefault="001E52C6" w:rsidP="001E52C6">
      <w:pPr>
        <w:pStyle w:val="Tekstpodstawowy"/>
        <w:rPr>
          <w:rFonts w:ascii="Calibri" w:hAnsi="Calibri"/>
        </w:rPr>
      </w:pP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  <w:rPr>
          <w:b/>
        </w:rPr>
      </w:pPr>
      <w:r>
        <w:rPr>
          <w:b/>
        </w:rPr>
        <w:t xml:space="preserve">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Z a t w i e r d z a m</w:t>
      </w:r>
    </w:p>
    <w:p w:rsidR="001E52C6" w:rsidRDefault="001E52C6" w:rsidP="001E52C6">
      <w:pPr>
        <w:pStyle w:val="Bezodstpw"/>
        <w:rPr>
          <w:b/>
        </w:rPr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  <w:r>
        <w:t xml:space="preserve">   </w:t>
      </w:r>
      <w:r>
        <w:tab/>
      </w:r>
      <w:r>
        <w:tab/>
        <w:t xml:space="preserve">                                                                                      ____________________________</w:t>
      </w:r>
    </w:p>
    <w:p w:rsidR="001E52C6" w:rsidRDefault="001E52C6" w:rsidP="001E52C6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Podpis</w:t>
      </w:r>
      <w:r w:rsidR="00531EB6">
        <w:t xml:space="preserve"> kierownika jednostki</w:t>
      </w:r>
      <w:r>
        <w:t xml:space="preserve"> </w:t>
      </w:r>
    </w:p>
    <w:p w:rsidR="001E52C6" w:rsidRDefault="001E52C6" w:rsidP="001E52C6">
      <w:pPr>
        <w:pStyle w:val="Bezodstpw"/>
      </w:pPr>
      <w:r>
        <w:br w:type="page"/>
      </w:r>
    </w:p>
    <w:p w:rsidR="001E52C6" w:rsidRDefault="001E52C6" w:rsidP="001E52C6">
      <w:pPr>
        <w:pStyle w:val="Bezodstpw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E52C6" w:rsidRDefault="001E52C6" w:rsidP="001E52C6">
      <w:pPr>
        <w:pStyle w:val="Bezodstpw"/>
      </w:pPr>
      <w:r>
        <w:tab/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  <w:r>
        <w:tab/>
      </w:r>
      <w:r>
        <w:tab/>
      </w:r>
      <w:r>
        <w:tab/>
      </w:r>
      <w:r>
        <w:tab/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  <w:r>
        <w:br w:type="page"/>
      </w:r>
      <w:r>
        <w:lastRenderedPageBreak/>
        <w:tab/>
      </w:r>
    </w:p>
    <w:p w:rsidR="001E52C6" w:rsidRDefault="001E52C6" w:rsidP="001E52C6">
      <w:pPr>
        <w:pStyle w:val="Bezodstpw"/>
      </w:pPr>
    </w:p>
    <w:p w:rsidR="001E52C6" w:rsidRDefault="001E52C6" w:rsidP="001E52C6">
      <w:pPr>
        <w:pStyle w:val="Bezodstpw"/>
      </w:pPr>
    </w:p>
    <w:p w:rsidR="007373E4" w:rsidRDefault="007373E4"/>
    <w:sectPr w:rsidR="007373E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853" w:rsidRDefault="00452853" w:rsidP="001E52C6">
      <w:r>
        <w:separator/>
      </w:r>
    </w:p>
  </w:endnote>
  <w:endnote w:type="continuationSeparator" w:id="0">
    <w:p w:rsidR="00452853" w:rsidRDefault="00452853" w:rsidP="001E5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5822501"/>
      <w:docPartObj>
        <w:docPartGallery w:val="Page Numbers (Bottom of Page)"/>
        <w:docPartUnique/>
      </w:docPartObj>
    </w:sdtPr>
    <w:sdtEndPr/>
    <w:sdtContent>
      <w:p w:rsidR="001E52C6" w:rsidRDefault="001E52C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73F">
          <w:rPr>
            <w:noProof/>
          </w:rPr>
          <w:t>2</w:t>
        </w:r>
        <w:r>
          <w:fldChar w:fldCharType="end"/>
        </w:r>
      </w:p>
    </w:sdtContent>
  </w:sdt>
  <w:p w:rsidR="001E52C6" w:rsidRDefault="001E52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853" w:rsidRDefault="00452853" w:rsidP="001E52C6">
      <w:r>
        <w:separator/>
      </w:r>
    </w:p>
  </w:footnote>
  <w:footnote w:type="continuationSeparator" w:id="0">
    <w:p w:rsidR="00452853" w:rsidRDefault="00452853" w:rsidP="001E5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23415"/>
    <w:multiLevelType w:val="multilevel"/>
    <w:tmpl w:val="F5D229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895E77"/>
    <w:multiLevelType w:val="hybridMultilevel"/>
    <w:tmpl w:val="91EA23D0"/>
    <w:lvl w:ilvl="0" w:tplc="FFFFFFFF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A86EBC"/>
    <w:multiLevelType w:val="hybridMultilevel"/>
    <w:tmpl w:val="EB781950"/>
    <w:lvl w:ilvl="0" w:tplc="52364F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616082"/>
    <w:multiLevelType w:val="hybridMultilevel"/>
    <w:tmpl w:val="62DE66FC"/>
    <w:lvl w:ilvl="0" w:tplc="52364F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C6"/>
    <w:rsid w:val="00005DDE"/>
    <w:rsid w:val="00010257"/>
    <w:rsid w:val="00016E8D"/>
    <w:rsid w:val="00033D2C"/>
    <w:rsid w:val="00047ED7"/>
    <w:rsid w:val="0005097D"/>
    <w:rsid w:val="00063B10"/>
    <w:rsid w:val="000825EB"/>
    <w:rsid w:val="00082FB1"/>
    <w:rsid w:val="00085B1C"/>
    <w:rsid w:val="00086AC3"/>
    <w:rsid w:val="0009470A"/>
    <w:rsid w:val="000A1E0B"/>
    <w:rsid w:val="000C311B"/>
    <w:rsid w:val="000C3D8B"/>
    <w:rsid w:val="000C6385"/>
    <w:rsid w:val="000C71C5"/>
    <w:rsid w:val="000D012D"/>
    <w:rsid w:val="000D0BF5"/>
    <w:rsid w:val="000D49F5"/>
    <w:rsid w:val="000D506B"/>
    <w:rsid w:val="000E3B47"/>
    <w:rsid w:val="000F033F"/>
    <w:rsid w:val="001006BC"/>
    <w:rsid w:val="0012171C"/>
    <w:rsid w:val="00126F99"/>
    <w:rsid w:val="001361EE"/>
    <w:rsid w:val="00145B5A"/>
    <w:rsid w:val="00145F90"/>
    <w:rsid w:val="00146CB6"/>
    <w:rsid w:val="00156FEC"/>
    <w:rsid w:val="00162D42"/>
    <w:rsid w:val="0016727F"/>
    <w:rsid w:val="00177C11"/>
    <w:rsid w:val="0018043A"/>
    <w:rsid w:val="00182A2F"/>
    <w:rsid w:val="001876EF"/>
    <w:rsid w:val="001A1259"/>
    <w:rsid w:val="001C66CA"/>
    <w:rsid w:val="001D0B9E"/>
    <w:rsid w:val="001D246B"/>
    <w:rsid w:val="001E28B2"/>
    <w:rsid w:val="001E52C6"/>
    <w:rsid w:val="00201B62"/>
    <w:rsid w:val="002042DE"/>
    <w:rsid w:val="0021484F"/>
    <w:rsid w:val="00226F6B"/>
    <w:rsid w:val="0023299B"/>
    <w:rsid w:val="00240099"/>
    <w:rsid w:val="00242E0B"/>
    <w:rsid w:val="00247A82"/>
    <w:rsid w:val="00247FAA"/>
    <w:rsid w:val="00250D3C"/>
    <w:rsid w:val="00261EBE"/>
    <w:rsid w:val="00272389"/>
    <w:rsid w:val="00277ED4"/>
    <w:rsid w:val="002837DF"/>
    <w:rsid w:val="002B09BB"/>
    <w:rsid w:val="002B11C9"/>
    <w:rsid w:val="002D0E4F"/>
    <w:rsid w:val="0030094D"/>
    <w:rsid w:val="003102D7"/>
    <w:rsid w:val="00316E23"/>
    <w:rsid w:val="00325DDF"/>
    <w:rsid w:val="003313C8"/>
    <w:rsid w:val="003369DC"/>
    <w:rsid w:val="0036785B"/>
    <w:rsid w:val="003720A7"/>
    <w:rsid w:val="003747BC"/>
    <w:rsid w:val="00382CF1"/>
    <w:rsid w:val="00392098"/>
    <w:rsid w:val="00394267"/>
    <w:rsid w:val="00397171"/>
    <w:rsid w:val="003A658A"/>
    <w:rsid w:val="003B3D3C"/>
    <w:rsid w:val="003C5986"/>
    <w:rsid w:val="003C7B13"/>
    <w:rsid w:val="003E31CA"/>
    <w:rsid w:val="003F68D1"/>
    <w:rsid w:val="0040148C"/>
    <w:rsid w:val="00405917"/>
    <w:rsid w:val="0041343F"/>
    <w:rsid w:val="004217A6"/>
    <w:rsid w:val="0043475A"/>
    <w:rsid w:val="004457A1"/>
    <w:rsid w:val="00452853"/>
    <w:rsid w:val="00454803"/>
    <w:rsid w:val="004616E1"/>
    <w:rsid w:val="0049237C"/>
    <w:rsid w:val="004961BF"/>
    <w:rsid w:val="00497ABE"/>
    <w:rsid w:val="004A0AB4"/>
    <w:rsid w:val="004B3F22"/>
    <w:rsid w:val="004D09C5"/>
    <w:rsid w:val="004D5B10"/>
    <w:rsid w:val="004E1B2F"/>
    <w:rsid w:val="004E29DA"/>
    <w:rsid w:val="004E4D0F"/>
    <w:rsid w:val="00507008"/>
    <w:rsid w:val="005073DE"/>
    <w:rsid w:val="00514EAF"/>
    <w:rsid w:val="0051661A"/>
    <w:rsid w:val="00531EB6"/>
    <w:rsid w:val="00533038"/>
    <w:rsid w:val="005366D6"/>
    <w:rsid w:val="00550451"/>
    <w:rsid w:val="00551FEB"/>
    <w:rsid w:val="00556275"/>
    <w:rsid w:val="00563328"/>
    <w:rsid w:val="005635D3"/>
    <w:rsid w:val="00582B6D"/>
    <w:rsid w:val="00592477"/>
    <w:rsid w:val="005946D3"/>
    <w:rsid w:val="00594FE3"/>
    <w:rsid w:val="005956E3"/>
    <w:rsid w:val="005A0B17"/>
    <w:rsid w:val="005A165A"/>
    <w:rsid w:val="005A421B"/>
    <w:rsid w:val="005A60BD"/>
    <w:rsid w:val="005B0583"/>
    <w:rsid w:val="005B41C1"/>
    <w:rsid w:val="005B7449"/>
    <w:rsid w:val="005D2372"/>
    <w:rsid w:val="005F43CF"/>
    <w:rsid w:val="00601113"/>
    <w:rsid w:val="00607A2C"/>
    <w:rsid w:val="00617F9D"/>
    <w:rsid w:val="006244E9"/>
    <w:rsid w:val="00625650"/>
    <w:rsid w:val="00636DE7"/>
    <w:rsid w:val="00640C1C"/>
    <w:rsid w:val="00647E1E"/>
    <w:rsid w:val="006547A7"/>
    <w:rsid w:val="00666886"/>
    <w:rsid w:val="006736F3"/>
    <w:rsid w:val="00675CA8"/>
    <w:rsid w:val="006806B4"/>
    <w:rsid w:val="0068536A"/>
    <w:rsid w:val="006A0D49"/>
    <w:rsid w:val="006A1850"/>
    <w:rsid w:val="006A3B3F"/>
    <w:rsid w:val="006A6A7E"/>
    <w:rsid w:val="006B1FD1"/>
    <w:rsid w:val="006B563B"/>
    <w:rsid w:val="006C1FF1"/>
    <w:rsid w:val="006C45CD"/>
    <w:rsid w:val="006C6969"/>
    <w:rsid w:val="006C700B"/>
    <w:rsid w:val="006D1910"/>
    <w:rsid w:val="006F2C81"/>
    <w:rsid w:val="006F3562"/>
    <w:rsid w:val="00726591"/>
    <w:rsid w:val="00730909"/>
    <w:rsid w:val="007373E4"/>
    <w:rsid w:val="007375BA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C3B49"/>
    <w:rsid w:val="007C7818"/>
    <w:rsid w:val="007D4263"/>
    <w:rsid w:val="007D4FAC"/>
    <w:rsid w:val="007D748E"/>
    <w:rsid w:val="007E1AD1"/>
    <w:rsid w:val="0082102F"/>
    <w:rsid w:val="00832680"/>
    <w:rsid w:val="008365B2"/>
    <w:rsid w:val="00836FD9"/>
    <w:rsid w:val="00842A6A"/>
    <w:rsid w:val="00844EEB"/>
    <w:rsid w:val="00851802"/>
    <w:rsid w:val="008543DC"/>
    <w:rsid w:val="00854DA0"/>
    <w:rsid w:val="0085570B"/>
    <w:rsid w:val="00857E98"/>
    <w:rsid w:val="0089016C"/>
    <w:rsid w:val="008B5A24"/>
    <w:rsid w:val="008C0AB6"/>
    <w:rsid w:val="008C0B82"/>
    <w:rsid w:val="008C1B6F"/>
    <w:rsid w:val="008C45E0"/>
    <w:rsid w:val="008C5547"/>
    <w:rsid w:val="008C6DAE"/>
    <w:rsid w:val="008C6EB6"/>
    <w:rsid w:val="008D51BA"/>
    <w:rsid w:val="008D55A6"/>
    <w:rsid w:val="008E0FF0"/>
    <w:rsid w:val="008F586F"/>
    <w:rsid w:val="008F6E59"/>
    <w:rsid w:val="009109E6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A2907"/>
    <w:rsid w:val="009C2EED"/>
    <w:rsid w:val="009D397A"/>
    <w:rsid w:val="009D7DFF"/>
    <w:rsid w:val="009E7F6D"/>
    <w:rsid w:val="009F4E29"/>
    <w:rsid w:val="009F5453"/>
    <w:rsid w:val="00A01DB7"/>
    <w:rsid w:val="00A12AB7"/>
    <w:rsid w:val="00A14740"/>
    <w:rsid w:val="00A1700E"/>
    <w:rsid w:val="00A228E0"/>
    <w:rsid w:val="00A22ED8"/>
    <w:rsid w:val="00A3213E"/>
    <w:rsid w:val="00A43746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C4C"/>
    <w:rsid w:val="00B05D1D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6A0C"/>
    <w:rsid w:val="00B77F57"/>
    <w:rsid w:val="00B80033"/>
    <w:rsid w:val="00B94303"/>
    <w:rsid w:val="00B95FFA"/>
    <w:rsid w:val="00BA76A1"/>
    <w:rsid w:val="00BB4661"/>
    <w:rsid w:val="00BB56A9"/>
    <w:rsid w:val="00BC062E"/>
    <w:rsid w:val="00BD020E"/>
    <w:rsid w:val="00BD1BCA"/>
    <w:rsid w:val="00BF07D3"/>
    <w:rsid w:val="00C0586E"/>
    <w:rsid w:val="00C06E74"/>
    <w:rsid w:val="00C2542A"/>
    <w:rsid w:val="00C31FD9"/>
    <w:rsid w:val="00C40BF9"/>
    <w:rsid w:val="00C465EF"/>
    <w:rsid w:val="00C47782"/>
    <w:rsid w:val="00C5715C"/>
    <w:rsid w:val="00C60445"/>
    <w:rsid w:val="00C61FB6"/>
    <w:rsid w:val="00C726EB"/>
    <w:rsid w:val="00CA573F"/>
    <w:rsid w:val="00CB1F1C"/>
    <w:rsid w:val="00CC2D42"/>
    <w:rsid w:val="00CC6C6C"/>
    <w:rsid w:val="00CD64CF"/>
    <w:rsid w:val="00CE64F7"/>
    <w:rsid w:val="00D0573A"/>
    <w:rsid w:val="00D06A31"/>
    <w:rsid w:val="00D07D12"/>
    <w:rsid w:val="00D44917"/>
    <w:rsid w:val="00D50CE8"/>
    <w:rsid w:val="00D679A3"/>
    <w:rsid w:val="00D713D0"/>
    <w:rsid w:val="00D72544"/>
    <w:rsid w:val="00D739D5"/>
    <w:rsid w:val="00D943E5"/>
    <w:rsid w:val="00DB14D6"/>
    <w:rsid w:val="00DB55CF"/>
    <w:rsid w:val="00DB5D45"/>
    <w:rsid w:val="00DE55F5"/>
    <w:rsid w:val="00DF2077"/>
    <w:rsid w:val="00DF56D7"/>
    <w:rsid w:val="00E05A05"/>
    <w:rsid w:val="00E60BB9"/>
    <w:rsid w:val="00E63E9A"/>
    <w:rsid w:val="00E67677"/>
    <w:rsid w:val="00E72E7C"/>
    <w:rsid w:val="00E7551D"/>
    <w:rsid w:val="00E92703"/>
    <w:rsid w:val="00E930F6"/>
    <w:rsid w:val="00E97476"/>
    <w:rsid w:val="00EA5C92"/>
    <w:rsid w:val="00EB03A4"/>
    <w:rsid w:val="00EB3A3E"/>
    <w:rsid w:val="00EC21D4"/>
    <w:rsid w:val="00EC58E7"/>
    <w:rsid w:val="00ED5F9F"/>
    <w:rsid w:val="00ED7371"/>
    <w:rsid w:val="00EF50A9"/>
    <w:rsid w:val="00F032C3"/>
    <w:rsid w:val="00F05216"/>
    <w:rsid w:val="00F15149"/>
    <w:rsid w:val="00F168EC"/>
    <w:rsid w:val="00F35B73"/>
    <w:rsid w:val="00F35BE4"/>
    <w:rsid w:val="00F43BBC"/>
    <w:rsid w:val="00F46205"/>
    <w:rsid w:val="00F46BA4"/>
    <w:rsid w:val="00F51F5A"/>
    <w:rsid w:val="00F6084F"/>
    <w:rsid w:val="00F62238"/>
    <w:rsid w:val="00F6368C"/>
    <w:rsid w:val="00F664B2"/>
    <w:rsid w:val="00F66E2E"/>
    <w:rsid w:val="00F72709"/>
    <w:rsid w:val="00F93922"/>
    <w:rsid w:val="00F93AB7"/>
    <w:rsid w:val="00F978D7"/>
    <w:rsid w:val="00FA2AA6"/>
    <w:rsid w:val="00FB5007"/>
    <w:rsid w:val="00FB6599"/>
    <w:rsid w:val="00FC48F9"/>
    <w:rsid w:val="00FD0EA6"/>
    <w:rsid w:val="00FD15BC"/>
    <w:rsid w:val="00FD7117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52C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1E52C6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1E52C6"/>
    <w:pPr>
      <w:tabs>
        <w:tab w:val="center" w:pos="4536"/>
        <w:tab w:val="right" w:pos="9072"/>
      </w:tabs>
      <w:suppressAutoHyphens w:val="0"/>
      <w:autoSpaceDE w:val="0"/>
      <w:autoSpaceDN w:val="0"/>
      <w:jc w:val="both"/>
    </w:pPr>
    <w:rPr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1E52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E52C6"/>
    <w:pPr>
      <w:jc w:val="both"/>
    </w:pPr>
    <w:rPr>
      <w:b/>
      <w:i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52C6"/>
    <w:rPr>
      <w:rFonts w:ascii="Times New Roman" w:eastAsia="Times New Roman" w:hAnsi="Times New Roman" w:cs="Times New Roman"/>
      <w:b/>
      <w:i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nhideWhenUsed/>
    <w:rsid w:val="001E52C6"/>
    <w:pPr>
      <w:ind w:left="1416" w:hanging="711"/>
      <w:jc w:val="both"/>
    </w:pPr>
    <w:rPr>
      <w:b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E52C6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Bezodstpw">
    <w:name w:val="No Spacing"/>
    <w:uiPriority w:val="1"/>
    <w:qFormat/>
    <w:rsid w:val="001E5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Tekstpodstawowy31">
    <w:name w:val="WW-Tekst podstawowy 31"/>
    <w:basedOn w:val="Normalny"/>
    <w:rsid w:val="001E52C6"/>
    <w:pPr>
      <w:spacing w:line="360" w:lineRule="auto"/>
      <w:jc w:val="both"/>
    </w:pPr>
    <w:rPr>
      <w:color w:val="0000FF"/>
    </w:rPr>
  </w:style>
  <w:style w:type="paragraph" w:styleId="Stopka">
    <w:name w:val="footer"/>
    <w:basedOn w:val="Normalny"/>
    <w:link w:val="StopkaZnak"/>
    <w:uiPriority w:val="99"/>
    <w:unhideWhenUsed/>
    <w:rsid w:val="001E5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52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1E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EB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52C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1E52C6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1E52C6"/>
    <w:pPr>
      <w:tabs>
        <w:tab w:val="center" w:pos="4536"/>
        <w:tab w:val="right" w:pos="9072"/>
      </w:tabs>
      <w:suppressAutoHyphens w:val="0"/>
      <w:autoSpaceDE w:val="0"/>
      <w:autoSpaceDN w:val="0"/>
      <w:jc w:val="both"/>
    </w:pPr>
    <w:rPr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1E52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E52C6"/>
    <w:pPr>
      <w:jc w:val="both"/>
    </w:pPr>
    <w:rPr>
      <w:b/>
      <w:i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52C6"/>
    <w:rPr>
      <w:rFonts w:ascii="Times New Roman" w:eastAsia="Times New Roman" w:hAnsi="Times New Roman" w:cs="Times New Roman"/>
      <w:b/>
      <w:i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nhideWhenUsed/>
    <w:rsid w:val="001E52C6"/>
    <w:pPr>
      <w:ind w:left="1416" w:hanging="711"/>
      <w:jc w:val="both"/>
    </w:pPr>
    <w:rPr>
      <w:b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E52C6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Bezodstpw">
    <w:name w:val="No Spacing"/>
    <w:uiPriority w:val="1"/>
    <w:qFormat/>
    <w:rsid w:val="001E5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Tekstpodstawowy31">
    <w:name w:val="WW-Tekst podstawowy 31"/>
    <w:basedOn w:val="Normalny"/>
    <w:rsid w:val="001E52C6"/>
    <w:pPr>
      <w:spacing w:line="360" w:lineRule="auto"/>
      <w:jc w:val="both"/>
    </w:pPr>
    <w:rPr>
      <w:color w:val="0000FF"/>
    </w:rPr>
  </w:style>
  <w:style w:type="paragraph" w:styleId="Stopka">
    <w:name w:val="footer"/>
    <w:basedOn w:val="Normalny"/>
    <w:link w:val="StopkaZnak"/>
    <w:uiPriority w:val="99"/>
    <w:unhideWhenUsed/>
    <w:rsid w:val="001E5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52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1E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EB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w.opol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wiw.opo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3468</Words>
  <Characters>20809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13</cp:revision>
  <cp:lastPrinted>2012-08-23T06:30:00Z</cp:lastPrinted>
  <dcterms:created xsi:type="dcterms:W3CDTF">2012-08-17T12:19:00Z</dcterms:created>
  <dcterms:modified xsi:type="dcterms:W3CDTF">2012-08-23T06:33:00Z</dcterms:modified>
</cp:coreProperties>
</file>